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5D" w:rsidRPr="002744D7" w:rsidRDefault="00AB755D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ascii="黑体" w:eastAsia="黑体" w:hint="eastAsia"/>
          <w:w w:val="95"/>
          <w:sz w:val="32"/>
          <w:szCs w:val="32"/>
        </w:rPr>
        <w:t>附件1</w:t>
      </w:r>
      <w:r w:rsidR="00257E8C">
        <w:rPr>
          <w:rFonts w:ascii="黑体" w:eastAsia="黑体" w:hint="eastAsia"/>
          <w:w w:val="95"/>
          <w:sz w:val="32"/>
          <w:szCs w:val="32"/>
        </w:rPr>
        <w:t>2</w:t>
      </w:r>
    </w:p>
    <w:p w:rsidR="00AB755D" w:rsidRPr="00257E8C" w:rsidRDefault="00AB755D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:rsidR="00204D92" w:rsidRDefault="00204D92" w:rsidP="001569BB">
      <w:pPr>
        <w:spacing w:line="600" w:lineRule="exact"/>
        <w:jc w:val="center"/>
        <w:rPr>
          <w:rFonts w:eastAsia="黑体" w:hint="eastAsia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天津市滨海新区应急管理局</w:t>
      </w:r>
    </w:p>
    <w:p w:rsidR="004C3DFF" w:rsidRDefault="001569BB" w:rsidP="001569BB">
      <w:pPr>
        <w:spacing w:line="600" w:lineRule="exact"/>
        <w:jc w:val="center"/>
        <w:rPr>
          <w:rFonts w:eastAsia="黑体" w:hint="eastAsia"/>
          <w:w w:val="95"/>
          <w:sz w:val="44"/>
          <w:szCs w:val="44"/>
        </w:rPr>
      </w:pPr>
      <w:r w:rsidRPr="00E37F65">
        <w:rPr>
          <w:rFonts w:eastAsia="黑体"/>
          <w:w w:val="95"/>
          <w:sz w:val="44"/>
          <w:szCs w:val="44"/>
        </w:rPr>
        <w:t>20</w:t>
      </w:r>
      <w:r w:rsidR="00596B08">
        <w:rPr>
          <w:rFonts w:eastAsia="黑体" w:hint="eastAsia"/>
          <w:w w:val="95"/>
          <w:sz w:val="44"/>
          <w:szCs w:val="44"/>
        </w:rPr>
        <w:t>20</w:t>
      </w:r>
      <w:r w:rsidRPr="00E37F65">
        <w:rPr>
          <w:rFonts w:eastAsia="黑体"/>
          <w:w w:val="95"/>
          <w:sz w:val="44"/>
          <w:szCs w:val="44"/>
        </w:rPr>
        <w:t>年一般公共预算</w:t>
      </w:r>
      <w:r w:rsidRPr="00E37F65">
        <w:rPr>
          <w:rFonts w:eastAsia="黑体"/>
          <w:w w:val="95"/>
          <w:sz w:val="44"/>
          <w:szCs w:val="44"/>
        </w:rPr>
        <w:t>“</w:t>
      </w:r>
      <w:r w:rsidRPr="00E37F65">
        <w:rPr>
          <w:rFonts w:eastAsia="黑体"/>
          <w:w w:val="95"/>
          <w:sz w:val="44"/>
          <w:szCs w:val="44"/>
        </w:rPr>
        <w:t>三公</w:t>
      </w:r>
      <w:r w:rsidRPr="00E37F65">
        <w:rPr>
          <w:rFonts w:eastAsia="黑体"/>
          <w:w w:val="95"/>
          <w:sz w:val="44"/>
          <w:szCs w:val="44"/>
        </w:rPr>
        <w:t>”</w:t>
      </w:r>
      <w:r w:rsidRPr="00E37F65">
        <w:rPr>
          <w:rFonts w:eastAsia="黑体"/>
          <w:w w:val="95"/>
          <w:sz w:val="44"/>
          <w:szCs w:val="44"/>
        </w:rPr>
        <w:t>经费</w:t>
      </w:r>
      <w:r>
        <w:rPr>
          <w:rFonts w:eastAsia="黑体" w:hint="eastAsia"/>
          <w:w w:val="95"/>
          <w:sz w:val="44"/>
          <w:szCs w:val="44"/>
        </w:rPr>
        <w:t>支出</w:t>
      </w:r>
    </w:p>
    <w:p w:rsidR="00AB755D" w:rsidRPr="001569BB" w:rsidRDefault="001569BB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预算</w:t>
      </w:r>
      <w:r w:rsidRPr="00E37F65">
        <w:rPr>
          <w:rFonts w:eastAsia="黑体"/>
          <w:w w:val="95"/>
          <w:sz w:val="44"/>
          <w:szCs w:val="44"/>
        </w:rPr>
        <w:t>情况说明</w:t>
      </w:r>
    </w:p>
    <w:p w:rsidR="00AB755D" w:rsidRPr="001569BB" w:rsidRDefault="00AB755D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596B08" w:rsidRPr="00E37F65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/>
          <w:sz w:val="30"/>
          <w:szCs w:val="30"/>
        </w:rPr>
        <w:t>经费安排</w:t>
      </w:r>
      <w:r w:rsidR="008537DA">
        <w:rPr>
          <w:rFonts w:eastAsia="仿宋_GB2312" w:hint="eastAsia"/>
          <w:sz w:val="30"/>
          <w:szCs w:val="30"/>
        </w:rPr>
        <w:t>13.27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相比减少</w:t>
      </w:r>
      <w:r w:rsidR="008537DA">
        <w:rPr>
          <w:rFonts w:eastAsia="仿宋_GB2312" w:hint="eastAsia"/>
          <w:sz w:val="30"/>
          <w:szCs w:val="30"/>
        </w:rPr>
        <w:t>63.73</w:t>
      </w:r>
      <w:r w:rsidRPr="00E37F65">
        <w:rPr>
          <w:rFonts w:eastAsia="仿宋_GB2312"/>
          <w:sz w:val="30"/>
          <w:szCs w:val="30"/>
        </w:rPr>
        <w:t>万元，主要原因是</w:t>
      </w:r>
      <w:r w:rsidR="008537DA">
        <w:rPr>
          <w:rFonts w:eastAsia="仿宋_GB2312" w:hint="eastAsia"/>
          <w:sz w:val="30"/>
          <w:szCs w:val="30"/>
        </w:rPr>
        <w:t>执法车辆减少</w:t>
      </w:r>
      <w:r w:rsidRPr="00E37F65">
        <w:rPr>
          <w:rFonts w:eastAsia="仿宋_GB2312"/>
          <w:sz w:val="30"/>
          <w:szCs w:val="30"/>
        </w:rPr>
        <w:t>。具体情况：</w:t>
      </w:r>
    </w:p>
    <w:p w:rsidR="00596B08" w:rsidRPr="00E37F65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年因公出国（境）费预算</w:t>
      </w:r>
      <w:r w:rsidR="008537DA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相比增加（减少）</w:t>
      </w:r>
      <w:r w:rsidR="008537DA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万元，主要原因是</w:t>
      </w:r>
      <w:r w:rsidR="008537DA" w:rsidRPr="008537DA">
        <w:rPr>
          <w:rFonts w:eastAsia="仿宋_GB2312" w:hint="eastAsia"/>
          <w:sz w:val="30"/>
          <w:szCs w:val="30"/>
        </w:rPr>
        <w:t>本部门一般公共预算未安排</w:t>
      </w:r>
      <w:r w:rsidR="008537DA" w:rsidRPr="00E37F65">
        <w:rPr>
          <w:rFonts w:eastAsia="仿宋_GB2312"/>
          <w:sz w:val="30"/>
          <w:szCs w:val="30"/>
        </w:rPr>
        <w:t>因公出国（境）费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年公务用车购置及运行</w:t>
      </w:r>
      <w:r w:rsidR="00352885">
        <w:rPr>
          <w:rFonts w:eastAsia="仿宋_GB2312" w:hint="eastAsia"/>
          <w:sz w:val="30"/>
          <w:szCs w:val="30"/>
        </w:rPr>
        <w:t>维护</w:t>
      </w:r>
      <w:r w:rsidRPr="00E37F65">
        <w:rPr>
          <w:rFonts w:eastAsia="仿宋_GB2312"/>
          <w:sz w:val="30"/>
          <w:szCs w:val="30"/>
        </w:rPr>
        <w:t>费预算</w:t>
      </w:r>
      <w:r w:rsidR="00352885">
        <w:rPr>
          <w:rFonts w:eastAsia="仿宋_GB2312" w:hint="eastAsia"/>
          <w:sz w:val="30"/>
          <w:szCs w:val="30"/>
        </w:rPr>
        <w:t>8.82</w:t>
      </w:r>
      <w:r w:rsidRPr="00E37F65">
        <w:rPr>
          <w:rFonts w:eastAsia="仿宋_GB2312"/>
          <w:sz w:val="30"/>
          <w:szCs w:val="30"/>
        </w:rPr>
        <w:t>万元，其中公务用车运行费</w:t>
      </w:r>
      <w:r w:rsidR="00352885">
        <w:rPr>
          <w:rFonts w:eastAsia="仿宋_GB2312" w:hint="eastAsia"/>
          <w:sz w:val="30"/>
          <w:szCs w:val="30"/>
        </w:rPr>
        <w:t>8.82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相比减少</w:t>
      </w:r>
      <w:r w:rsidR="00352885">
        <w:rPr>
          <w:rFonts w:eastAsia="仿宋_GB2312" w:hint="eastAsia"/>
          <w:sz w:val="30"/>
          <w:szCs w:val="30"/>
        </w:rPr>
        <w:t>62.68</w:t>
      </w:r>
      <w:r w:rsidRPr="00E37F65">
        <w:rPr>
          <w:rFonts w:eastAsia="仿宋_GB2312"/>
          <w:sz w:val="30"/>
          <w:szCs w:val="30"/>
        </w:rPr>
        <w:t>万元，主要原因是</w:t>
      </w:r>
      <w:r w:rsidR="00352885">
        <w:rPr>
          <w:rFonts w:eastAsia="仿宋_GB2312" w:hint="eastAsia"/>
          <w:sz w:val="30"/>
          <w:szCs w:val="30"/>
        </w:rPr>
        <w:t>执法车辆减少</w:t>
      </w:r>
      <w:r w:rsidRPr="00E37F65">
        <w:rPr>
          <w:rFonts w:eastAsia="仿宋_GB2312"/>
          <w:sz w:val="30"/>
          <w:szCs w:val="30"/>
        </w:rPr>
        <w:t>；公务用车购置费</w:t>
      </w:r>
      <w:r w:rsidR="00352885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相比增加（减少）</w:t>
      </w:r>
      <w:r w:rsidR="00352885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万元，主要原因是</w:t>
      </w:r>
      <w:r w:rsidR="00352885" w:rsidRPr="008537DA">
        <w:rPr>
          <w:rFonts w:eastAsia="仿宋_GB2312" w:hint="eastAsia"/>
          <w:sz w:val="30"/>
          <w:szCs w:val="30"/>
        </w:rPr>
        <w:t>本部门一般公共预算未安排</w:t>
      </w:r>
      <w:r w:rsidR="00352885" w:rsidRPr="00E37F65">
        <w:rPr>
          <w:rFonts w:eastAsia="仿宋_GB2312"/>
          <w:sz w:val="30"/>
          <w:szCs w:val="30"/>
        </w:rPr>
        <w:t>公务用车购置及运行</w:t>
      </w:r>
      <w:r w:rsidR="00352885">
        <w:rPr>
          <w:rFonts w:eastAsia="仿宋_GB2312" w:hint="eastAsia"/>
          <w:sz w:val="30"/>
          <w:szCs w:val="30"/>
        </w:rPr>
        <w:t>维护</w:t>
      </w:r>
      <w:r w:rsidR="00352885" w:rsidRPr="00E37F65">
        <w:rPr>
          <w:rFonts w:eastAsia="仿宋_GB2312"/>
          <w:sz w:val="30"/>
          <w:szCs w:val="30"/>
        </w:rPr>
        <w:t>费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年公务接待费预算</w:t>
      </w:r>
      <w:r w:rsidR="00352885">
        <w:rPr>
          <w:rFonts w:eastAsia="仿宋_GB2312" w:hint="eastAsia"/>
          <w:sz w:val="30"/>
          <w:szCs w:val="30"/>
        </w:rPr>
        <w:t>4.45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相比增减少</w:t>
      </w:r>
      <w:r w:rsidR="00352885">
        <w:rPr>
          <w:rFonts w:eastAsia="仿宋_GB2312" w:hint="eastAsia"/>
          <w:sz w:val="30"/>
          <w:szCs w:val="30"/>
        </w:rPr>
        <w:t>1.05</w:t>
      </w:r>
      <w:r w:rsidRPr="00E37F65">
        <w:rPr>
          <w:rFonts w:eastAsia="仿宋_GB2312"/>
          <w:sz w:val="30"/>
          <w:szCs w:val="30"/>
        </w:rPr>
        <w:t>万元，主要原因是</w:t>
      </w:r>
      <w:r w:rsidR="00352885">
        <w:rPr>
          <w:rFonts w:eastAsia="仿宋_GB2312" w:hint="eastAsia"/>
          <w:sz w:val="30"/>
          <w:szCs w:val="30"/>
        </w:rPr>
        <w:t>正常变动</w:t>
      </w:r>
      <w:r w:rsidRPr="00E37F65">
        <w:rPr>
          <w:rFonts w:eastAsia="仿宋_GB2312"/>
          <w:sz w:val="30"/>
          <w:szCs w:val="30"/>
        </w:rPr>
        <w:t>。</w:t>
      </w:r>
      <w:bookmarkStart w:id="0" w:name="_GoBack"/>
      <w:bookmarkEnd w:id="0"/>
    </w:p>
    <w:p w:rsidR="00754461" w:rsidRPr="00E37F65" w:rsidRDefault="00754461" w:rsidP="00754461">
      <w:pPr>
        <w:spacing w:line="580" w:lineRule="exact"/>
      </w:pPr>
    </w:p>
    <w:p w:rsidR="00782119" w:rsidRPr="00AB755D" w:rsidRDefault="00782119" w:rsidP="00754461">
      <w:pPr>
        <w:spacing w:line="560" w:lineRule="exact"/>
      </w:pPr>
    </w:p>
    <w:sectPr w:rsidR="00782119" w:rsidRPr="00AB755D" w:rsidSect="00937D77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B45" w:rsidRDefault="00803B45" w:rsidP="00AB755D">
      <w:pPr>
        <w:spacing w:line="240" w:lineRule="auto"/>
      </w:pPr>
      <w:r>
        <w:separator/>
      </w:r>
    </w:p>
  </w:endnote>
  <w:endnote w:type="continuationSeparator" w:id="1">
    <w:p w:rsidR="00803B45" w:rsidRDefault="00803B45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BB4ACA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56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93B" w:rsidRDefault="00803B45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803B45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B45" w:rsidRDefault="00803B45" w:rsidP="00AB755D">
      <w:pPr>
        <w:spacing w:line="240" w:lineRule="auto"/>
      </w:pPr>
      <w:r>
        <w:separator/>
      </w:r>
    </w:p>
  </w:footnote>
  <w:footnote w:type="continuationSeparator" w:id="1">
    <w:p w:rsidR="00803B45" w:rsidRDefault="00803B45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803B45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C5"/>
    <w:rsid w:val="001566AC"/>
    <w:rsid w:val="001569BB"/>
    <w:rsid w:val="001F1C67"/>
    <w:rsid w:val="00204D92"/>
    <w:rsid w:val="00257E8C"/>
    <w:rsid w:val="00352885"/>
    <w:rsid w:val="00365D71"/>
    <w:rsid w:val="0042009E"/>
    <w:rsid w:val="004A0B09"/>
    <w:rsid w:val="004C3DFF"/>
    <w:rsid w:val="00503DB9"/>
    <w:rsid w:val="00596B08"/>
    <w:rsid w:val="00616227"/>
    <w:rsid w:val="00754461"/>
    <w:rsid w:val="00782119"/>
    <w:rsid w:val="007D7821"/>
    <w:rsid w:val="00803B45"/>
    <w:rsid w:val="008537DA"/>
    <w:rsid w:val="00964921"/>
    <w:rsid w:val="00AB755D"/>
    <w:rsid w:val="00B06AF1"/>
    <w:rsid w:val="00BB4ACA"/>
    <w:rsid w:val="00C671BB"/>
    <w:rsid w:val="00D82D92"/>
    <w:rsid w:val="00DE28C5"/>
    <w:rsid w:val="00F6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Administrator</cp:lastModifiedBy>
  <cp:revision>10</cp:revision>
  <dcterms:created xsi:type="dcterms:W3CDTF">2020-02-04T12:46:00Z</dcterms:created>
  <dcterms:modified xsi:type="dcterms:W3CDTF">2020-02-08T07:39:00Z</dcterms:modified>
</cp:coreProperties>
</file>