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kern w:val="0"/>
          <w:sz w:val="24"/>
          <w:szCs w:val="24"/>
        </w:rPr>
      </w:pPr>
    </w:p>
    <w:p/>
    <w:p/>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adjustRightInd w:val="0"/>
        <w:snapToGrid w:val="0"/>
        <w:jc w:val="center"/>
        <w:rPr>
          <w:rFonts w:ascii="黑体" w:hAnsi="黑体" w:eastAsia="黑体" w:cs="方正小标宋简体"/>
          <w:b/>
          <w:bCs/>
          <w:sz w:val="44"/>
          <w:szCs w:val="44"/>
        </w:rPr>
      </w:pPr>
    </w:p>
    <w:p>
      <w:pPr>
        <w:adjustRightInd w:val="0"/>
        <w:snapToGrid w:val="0"/>
        <w:jc w:val="center"/>
        <w:rPr>
          <w:rFonts w:ascii="黑体" w:hAnsi="黑体" w:eastAsia="黑体" w:cs="方正小标宋简体"/>
          <w:b/>
          <w:bCs/>
          <w:sz w:val="44"/>
          <w:szCs w:val="44"/>
        </w:rPr>
      </w:pPr>
      <w:r>
        <w:rPr>
          <w:rFonts w:hint="eastAsia" w:ascii="黑体" w:hAnsi="黑体" w:eastAsia="黑体" w:cs="方正小标宋简体"/>
          <w:b/>
          <w:bCs/>
          <w:sz w:val="44"/>
          <w:szCs w:val="44"/>
        </w:rPr>
        <w:t>临海新城06-09住宅项目施工总承包工程</w:t>
      </w:r>
    </w:p>
    <w:p>
      <w:pPr>
        <w:adjustRightInd w:val="0"/>
        <w:snapToGrid w:val="0"/>
        <w:jc w:val="center"/>
        <w:rPr>
          <w:rFonts w:ascii="黑体" w:hAnsi="黑体" w:eastAsia="黑体" w:cs="方正小标宋简体"/>
          <w:b/>
          <w:bCs/>
          <w:sz w:val="44"/>
          <w:szCs w:val="44"/>
        </w:rPr>
      </w:pPr>
      <w:r>
        <w:rPr>
          <w:rFonts w:hint="eastAsia" w:ascii="黑体" w:hAnsi="黑体" w:eastAsia="黑体" w:cs="方正小标宋简体"/>
          <w:b/>
          <w:bCs/>
          <w:sz w:val="44"/>
          <w:szCs w:val="44"/>
        </w:rPr>
        <w:t>“6.26”一般高处坠落</w:t>
      </w:r>
    </w:p>
    <w:p>
      <w:pPr>
        <w:adjustRightInd w:val="0"/>
        <w:snapToGrid w:val="0"/>
        <w:jc w:val="center"/>
        <w:rPr>
          <w:rFonts w:ascii="黑体" w:hAnsi="黑体" w:eastAsia="黑体" w:cs="方正小标宋简体"/>
          <w:b/>
          <w:bCs/>
          <w:sz w:val="44"/>
          <w:szCs w:val="44"/>
        </w:rPr>
      </w:pPr>
      <w:r>
        <w:rPr>
          <w:rFonts w:hint="eastAsia" w:ascii="黑体" w:hAnsi="黑体" w:eastAsia="黑体" w:cs="方正小标宋简体"/>
          <w:b/>
          <w:bCs/>
          <w:sz w:val="44"/>
          <w:szCs w:val="44"/>
        </w:rPr>
        <w:t>死亡事故调查报告</w:t>
      </w:r>
    </w:p>
    <w:p>
      <w:pPr>
        <w:adjustRightInd w:val="0"/>
        <w:snapToGrid w:val="0"/>
        <w:ind w:firstLine="1116" w:firstLineChars="349"/>
        <w:rPr>
          <w:rFonts w:ascii="Times New Roman" w:hAnsi="Times New Roman" w:eastAsia="宋体" w:cs="Times New Roman"/>
          <w:sz w:val="32"/>
          <w:szCs w:val="32"/>
        </w:rPr>
      </w:pPr>
    </w:p>
    <w:p>
      <w:pPr>
        <w:spacing w:line="580" w:lineRule="exact"/>
        <w:ind w:firstLine="1116" w:firstLineChars="349"/>
        <w:rPr>
          <w:rFonts w:ascii="Times New Roman" w:hAnsi="Times New Roman" w:eastAsia="宋体" w:cs="Times New Roman"/>
          <w:sz w:val="32"/>
          <w:szCs w:val="32"/>
        </w:rPr>
      </w:pPr>
    </w:p>
    <w:p>
      <w:pPr>
        <w:spacing w:line="580" w:lineRule="exact"/>
        <w:ind w:firstLine="1116" w:firstLineChars="349"/>
        <w:rPr>
          <w:rFonts w:ascii="Times New Roman" w:hAnsi="Times New Roman" w:eastAsia="宋体" w:cs="Times New Roman"/>
          <w:sz w:val="32"/>
          <w:szCs w:val="32"/>
        </w:rPr>
      </w:pPr>
    </w:p>
    <w:p>
      <w:pPr>
        <w:spacing w:line="580" w:lineRule="exact"/>
        <w:rPr>
          <w:rFonts w:ascii="Times New Roman" w:hAnsi="Times New Roman" w:eastAsia="仿宋" w:cs="Times New Roman"/>
          <w:sz w:val="32"/>
          <w:szCs w:val="32"/>
        </w:rPr>
      </w:pPr>
    </w:p>
    <w:p>
      <w:pPr>
        <w:spacing w:line="580" w:lineRule="exact"/>
        <w:rPr>
          <w:rFonts w:ascii="Times New Roman" w:hAnsi="Times New Roman" w:eastAsia="仿宋" w:cs="Times New Roman"/>
          <w:sz w:val="32"/>
          <w:szCs w:val="32"/>
        </w:rPr>
      </w:pPr>
    </w:p>
    <w:p>
      <w:pPr>
        <w:spacing w:line="580" w:lineRule="exact"/>
        <w:rPr>
          <w:rFonts w:ascii="Times New Roman" w:hAnsi="Times New Roman" w:eastAsia="仿宋" w:cs="Times New Roman"/>
          <w:sz w:val="32"/>
          <w:szCs w:val="32"/>
        </w:rPr>
      </w:pPr>
    </w:p>
    <w:p>
      <w:pPr>
        <w:spacing w:line="580" w:lineRule="exact"/>
        <w:ind w:firstLine="1116" w:firstLineChars="349"/>
        <w:rPr>
          <w:rFonts w:ascii="Times New Roman" w:hAnsi="Times New Roman" w:eastAsia="仿宋" w:cs="Times New Roman"/>
          <w:sz w:val="32"/>
          <w:szCs w:val="32"/>
        </w:rPr>
      </w:pPr>
    </w:p>
    <w:p>
      <w:pPr>
        <w:spacing w:line="580" w:lineRule="exact"/>
        <w:ind w:firstLine="1116" w:firstLineChars="349"/>
        <w:rPr>
          <w:rFonts w:ascii="Times New Roman" w:hAnsi="Times New Roman" w:eastAsia="仿宋" w:cs="仿宋"/>
          <w:sz w:val="32"/>
          <w:szCs w:val="32"/>
        </w:rPr>
      </w:pPr>
    </w:p>
    <w:p>
      <w:pPr>
        <w:spacing w:line="580" w:lineRule="exact"/>
        <w:ind w:firstLine="1920" w:firstLineChars="600"/>
        <w:rPr>
          <w:rFonts w:ascii="仿宋" w:hAnsi="仿宋" w:eastAsia="仿宋" w:cs="黑体"/>
          <w:sz w:val="32"/>
          <w:szCs w:val="32"/>
        </w:rPr>
      </w:pPr>
      <w:r>
        <w:rPr>
          <w:rFonts w:ascii="仿宋" w:hAnsi="仿宋" w:eastAsia="仿宋" w:cs="Times New Roman"/>
          <w:bCs/>
          <w:sz w:val="32"/>
          <w:szCs w:val="32"/>
        </w:rPr>
        <w:t>事故单位：</w:t>
      </w:r>
      <w:r>
        <w:rPr>
          <w:rFonts w:hint="eastAsia" w:ascii="仿宋" w:hAnsi="仿宋" w:eastAsia="仿宋" w:cs="黑体"/>
          <w:sz w:val="32"/>
          <w:szCs w:val="32"/>
        </w:rPr>
        <w:t>天津市沭阳建筑劳务服务有限公司</w:t>
      </w:r>
    </w:p>
    <w:p>
      <w:pPr>
        <w:spacing w:line="580" w:lineRule="exact"/>
        <w:ind w:firstLine="1920" w:firstLineChars="600"/>
        <w:rPr>
          <w:rFonts w:ascii="仿宋" w:hAnsi="仿宋" w:eastAsia="仿宋" w:cs="Times New Roman"/>
          <w:bCs/>
          <w:sz w:val="32"/>
          <w:szCs w:val="32"/>
        </w:rPr>
      </w:pPr>
      <w:r>
        <w:rPr>
          <w:rFonts w:ascii="仿宋" w:hAnsi="仿宋" w:eastAsia="仿宋" w:cs="Times New Roman"/>
          <w:bCs/>
          <w:sz w:val="32"/>
          <w:szCs w:val="32"/>
        </w:rPr>
        <w:t>事故日期：2019年6月26日</w:t>
      </w:r>
    </w:p>
    <w:p>
      <w:pPr>
        <w:spacing w:line="580" w:lineRule="exact"/>
        <w:ind w:firstLine="1920" w:firstLineChars="600"/>
        <w:rPr>
          <w:rFonts w:ascii="仿宋" w:hAnsi="仿宋" w:eastAsia="仿宋" w:cs="Times New Roman"/>
          <w:bCs/>
          <w:sz w:val="32"/>
          <w:szCs w:val="32"/>
        </w:rPr>
      </w:pPr>
      <w:r>
        <w:rPr>
          <w:rFonts w:ascii="仿宋" w:hAnsi="仿宋" w:eastAsia="仿宋" w:cs="Times New Roman"/>
          <w:bCs/>
          <w:sz w:val="32"/>
          <w:szCs w:val="32"/>
        </w:rPr>
        <w:t>伤亡情况：死亡1人</w:t>
      </w:r>
    </w:p>
    <w:p>
      <w:pPr>
        <w:adjustRightInd w:val="0"/>
        <w:snapToGrid w:val="0"/>
        <w:spacing w:line="360" w:lineRule="auto"/>
        <w:jc w:val="center"/>
        <w:rPr>
          <w:rFonts w:ascii="黑体" w:hAnsi="黑体" w:eastAsia="黑体" w:cs="方正小标宋简体"/>
          <w:b/>
          <w:sz w:val="36"/>
          <w:szCs w:val="32"/>
        </w:rPr>
      </w:pPr>
    </w:p>
    <w:p>
      <w:pPr>
        <w:adjustRightInd w:val="0"/>
        <w:snapToGrid w:val="0"/>
        <w:spacing w:line="360" w:lineRule="auto"/>
        <w:jc w:val="center"/>
        <w:rPr>
          <w:rFonts w:ascii="黑体" w:hAnsi="黑体" w:eastAsia="黑体" w:cs="方正小标宋简体"/>
          <w:b/>
          <w:sz w:val="36"/>
          <w:szCs w:val="32"/>
        </w:rPr>
      </w:pPr>
    </w:p>
    <w:p>
      <w:pPr>
        <w:adjustRightInd w:val="0"/>
        <w:snapToGrid w:val="0"/>
        <w:spacing w:line="360" w:lineRule="auto"/>
        <w:jc w:val="center"/>
        <w:rPr>
          <w:rFonts w:ascii="黑体" w:hAnsi="黑体" w:eastAsia="黑体" w:cs="方正小标宋简体"/>
          <w:b/>
          <w:sz w:val="36"/>
          <w:szCs w:val="32"/>
        </w:rPr>
      </w:pPr>
    </w:p>
    <w:p>
      <w:pPr>
        <w:adjustRightInd w:val="0"/>
        <w:snapToGrid w:val="0"/>
        <w:spacing w:line="360" w:lineRule="auto"/>
        <w:jc w:val="center"/>
        <w:rPr>
          <w:rFonts w:ascii="黑体" w:hAnsi="黑体" w:eastAsia="黑体" w:cs="方正小标宋简体"/>
          <w:b/>
          <w:sz w:val="36"/>
          <w:szCs w:val="32"/>
        </w:rPr>
      </w:pPr>
    </w:p>
    <w:p>
      <w:pPr>
        <w:adjustRightInd w:val="0"/>
        <w:snapToGrid w:val="0"/>
        <w:spacing w:line="360" w:lineRule="auto"/>
        <w:jc w:val="center"/>
        <w:rPr>
          <w:rFonts w:ascii="黑体" w:hAnsi="黑体" w:eastAsia="黑体" w:cs="方正小标宋简体"/>
          <w:b/>
          <w:sz w:val="36"/>
          <w:szCs w:val="32"/>
        </w:rPr>
      </w:pPr>
    </w:p>
    <w:p>
      <w:pPr>
        <w:adjustRightInd w:val="0"/>
        <w:snapToGrid w:val="0"/>
        <w:spacing w:line="360" w:lineRule="auto"/>
        <w:jc w:val="center"/>
        <w:rPr>
          <w:rFonts w:ascii="黑体" w:hAnsi="黑体" w:eastAsia="黑体" w:cs="方正小标宋简体"/>
          <w:b/>
          <w:sz w:val="36"/>
          <w:szCs w:val="32"/>
        </w:rPr>
      </w:pPr>
    </w:p>
    <w:p>
      <w:pPr>
        <w:adjustRightInd w:val="0"/>
        <w:snapToGrid w:val="0"/>
        <w:spacing w:line="360" w:lineRule="auto"/>
        <w:jc w:val="center"/>
        <w:rPr>
          <w:rFonts w:ascii="黑体" w:hAnsi="黑体" w:eastAsia="黑体" w:cs="方正小标宋简体"/>
          <w:b/>
          <w:sz w:val="36"/>
          <w:szCs w:val="32"/>
        </w:rPr>
      </w:pPr>
    </w:p>
    <w:p>
      <w:pPr>
        <w:adjustRightInd w:val="0"/>
        <w:snapToGrid w:val="0"/>
        <w:spacing w:line="360" w:lineRule="auto"/>
        <w:jc w:val="center"/>
        <w:rPr>
          <w:rFonts w:ascii="黑体" w:hAnsi="黑体" w:eastAsia="黑体" w:cs="方正小标宋简体"/>
          <w:b/>
          <w:sz w:val="36"/>
          <w:szCs w:val="32"/>
        </w:rPr>
      </w:pPr>
    </w:p>
    <w:p>
      <w:pPr>
        <w:adjustRightInd w:val="0"/>
        <w:snapToGrid w:val="0"/>
        <w:spacing w:line="360" w:lineRule="auto"/>
        <w:jc w:val="center"/>
        <w:rPr>
          <w:rFonts w:ascii="黑体" w:hAnsi="黑体" w:eastAsia="黑体" w:cs="方正小标宋简体"/>
          <w:b/>
          <w:sz w:val="36"/>
          <w:szCs w:val="32"/>
        </w:rPr>
      </w:pPr>
      <w:r>
        <w:rPr>
          <w:rFonts w:hint="eastAsia" w:ascii="黑体" w:hAnsi="黑体" w:eastAsia="黑体" w:cs="方正小标宋简体"/>
          <w:b/>
          <w:sz w:val="36"/>
          <w:szCs w:val="32"/>
        </w:rPr>
        <w:t>临海新城06-09住宅项目施工总承包工程</w:t>
      </w:r>
    </w:p>
    <w:p>
      <w:pPr>
        <w:adjustRightInd w:val="0"/>
        <w:snapToGrid w:val="0"/>
        <w:spacing w:line="360" w:lineRule="auto"/>
        <w:jc w:val="center"/>
        <w:rPr>
          <w:rFonts w:ascii="黑体" w:hAnsi="黑体" w:eastAsia="黑体" w:cs="方正小标宋简体"/>
          <w:b/>
          <w:sz w:val="36"/>
          <w:szCs w:val="32"/>
        </w:rPr>
      </w:pPr>
      <w:r>
        <w:rPr>
          <w:rFonts w:hint="eastAsia" w:ascii="黑体" w:hAnsi="黑体" w:eastAsia="黑体" w:cs="方正小标宋简体"/>
          <w:b/>
          <w:sz w:val="36"/>
          <w:szCs w:val="32"/>
        </w:rPr>
        <w:t>“6.26”一般高处坠落死亡事故调查报告</w:t>
      </w:r>
    </w:p>
    <w:p>
      <w:pPr>
        <w:adjustRightInd w:val="0"/>
        <w:snapToGrid w:val="0"/>
        <w:spacing w:line="360" w:lineRule="auto"/>
        <w:rPr>
          <w:rFonts w:ascii="仿宋" w:hAnsi="仿宋" w:eastAsia="仿宋" w:cs="Times New Roman"/>
          <w:b/>
          <w:bCs/>
          <w:sz w:val="32"/>
          <w:szCs w:val="32"/>
        </w:rPr>
      </w:pPr>
    </w:p>
    <w:p>
      <w:pPr>
        <w:widowControl/>
        <w:shd w:val="clear" w:color="auto" w:fill="FFFFFF"/>
        <w:autoSpaceDE w:val="0"/>
        <w:adjustRightInd w:val="0"/>
        <w:snapToGrid w:val="0"/>
        <w:spacing w:line="360" w:lineRule="auto"/>
        <w:ind w:firstLine="640" w:firstLineChars="200"/>
        <w:rPr>
          <w:rFonts w:ascii="仿宋" w:hAnsi="仿宋" w:eastAsia="仿宋" w:cs="Helvetica"/>
          <w:kern w:val="0"/>
          <w:sz w:val="32"/>
          <w:szCs w:val="32"/>
        </w:rPr>
      </w:pPr>
      <w:r>
        <w:rPr>
          <w:rFonts w:hint="eastAsia" w:ascii="仿宋" w:hAnsi="仿宋" w:eastAsia="仿宋" w:cs="Helvetica"/>
          <w:kern w:val="0"/>
          <w:sz w:val="32"/>
          <w:szCs w:val="32"/>
        </w:rPr>
        <w:t>201</w:t>
      </w:r>
      <w:r>
        <w:rPr>
          <w:rFonts w:ascii="仿宋" w:hAnsi="仿宋" w:eastAsia="仿宋" w:cs="Helvetica"/>
          <w:kern w:val="0"/>
          <w:sz w:val="32"/>
          <w:szCs w:val="32"/>
        </w:rPr>
        <w:t>9</w:t>
      </w:r>
      <w:r>
        <w:rPr>
          <w:rFonts w:hint="eastAsia" w:ascii="仿宋" w:hAnsi="仿宋" w:eastAsia="仿宋" w:cs="Helvetica"/>
          <w:kern w:val="0"/>
          <w:sz w:val="32"/>
          <w:szCs w:val="32"/>
        </w:rPr>
        <w:t>年</w:t>
      </w:r>
      <w:r>
        <w:rPr>
          <w:rFonts w:ascii="仿宋" w:hAnsi="仿宋" w:eastAsia="仿宋" w:cs="Helvetica"/>
          <w:kern w:val="0"/>
          <w:sz w:val="32"/>
          <w:szCs w:val="32"/>
        </w:rPr>
        <w:t>6</w:t>
      </w:r>
      <w:r>
        <w:rPr>
          <w:rFonts w:hint="eastAsia" w:ascii="仿宋" w:hAnsi="仿宋" w:eastAsia="仿宋" w:cs="Helvetica"/>
          <w:kern w:val="0"/>
          <w:sz w:val="32"/>
          <w:szCs w:val="32"/>
        </w:rPr>
        <w:t>月</w:t>
      </w:r>
      <w:r>
        <w:rPr>
          <w:rFonts w:ascii="仿宋" w:hAnsi="仿宋" w:eastAsia="仿宋" w:cs="Helvetica"/>
          <w:kern w:val="0"/>
          <w:sz w:val="32"/>
          <w:szCs w:val="32"/>
        </w:rPr>
        <w:t>26</w:t>
      </w:r>
      <w:r>
        <w:rPr>
          <w:rFonts w:hint="eastAsia" w:ascii="仿宋" w:hAnsi="仿宋" w:eastAsia="仿宋" w:cs="Helvetica"/>
          <w:kern w:val="0"/>
          <w:sz w:val="32"/>
          <w:szCs w:val="32"/>
        </w:rPr>
        <w:t>日下午</w:t>
      </w:r>
      <w:r>
        <w:rPr>
          <w:rFonts w:ascii="仿宋" w:hAnsi="仿宋" w:eastAsia="仿宋" w:cs="Helvetica"/>
          <w:kern w:val="0"/>
          <w:sz w:val="32"/>
          <w:szCs w:val="32"/>
        </w:rPr>
        <w:t>15</w:t>
      </w:r>
      <w:r>
        <w:rPr>
          <w:rFonts w:hint="eastAsia" w:ascii="仿宋" w:hAnsi="仿宋" w:eastAsia="仿宋" w:cs="Helvetica"/>
          <w:kern w:val="0"/>
          <w:sz w:val="32"/>
          <w:szCs w:val="32"/>
        </w:rPr>
        <w:t>时</w:t>
      </w:r>
      <w:r>
        <w:rPr>
          <w:rFonts w:ascii="仿宋" w:hAnsi="仿宋" w:eastAsia="仿宋" w:cs="Helvetica"/>
          <w:kern w:val="0"/>
          <w:sz w:val="32"/>
          <w:szCs w:val="32"/>
        </w:rPr>
        <w:t>40</w:t>
      </w:r>
      <w:r>
        <w:rPr>
          <w:rFonts w:hint="eastAsia" w:ascii="仿宋" w:hAnsi="仿宋" w:eastAsia="仿宋" w:cs="Helvetica"/>
          <w:kern w:val="0"/>
          <w:sz w:val="32"/>
          <w:szCs w:val="32"/>
        </w:rPr>
        <w:t>分左右，在</w:t>
      </w:r>
      <w:r>
        <w:rPr>
          <w:rFonts w:hint="eastAsia" w:ascii="仿宋" w:hAnsi="仿宋" w:eastAsia="仿宋" w:cs="Times New Roman"/>
          <w:sz w:val="32"/>
          <w:szCs w:val="32"/>
        </w:rPr>
        <w:t>临海新城06-09住宅项目施工总承包工程项目上</w:t>
      </w:r>
      <w:r>
        <w:rPr>
          <w:rFonts w:hint="eastAsia" w:ascii="仿宋" w:hAnsi="仿宋" w:eastAsia="仿宋" w:cs="Helvetica"/>
          <w:kern w:val="0"/>
          <w:sz w:val="32"/>
          <w:szCs w:val="32"/>
        </w:rPr>
        <w:t>，发生一起高处坠落事故，造成1人死亡。</w:t>
      </w:r>
    </w:p>
    <w:p>
      <w:pPr>
        <w:adjustRightInd w:val="0"/>
        <w:snapToGrid w:val="0"/>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sz w:val="32"/>
          <w:szCs w:val="32"/>
        </w:rPr>
        <w:t>依据《中华人民共和国安全生产法》（以下简称“《安全生产法》”）、</w:t>
      </w:r>
      <w:r>
        <w:rPr>
          <w:rFonts w:ascii="仿宋" w:hAnsi="仿宋" w:eastAsia="仿宋" w:cs="Times New Roman"/>
          <w:sz w:val="32"/>
          <w:szCs w:val="32"/>
        </w:rPr>
        <w:t>《生产安全事故报告和调查处理条例》（国务院令第493号）</w:t>
      </w:r>
      <w:r>
        <w:rPr>
          <w:rFonts w:hint="eastAsia" w:ascii="仿宋" w:hAnsi="仿宋" w:eastAsia="仿宋" w:cs="Times New Roman"/>
          <w:sz w:val="32"/>
          <w:szCs w:val="32"/>
        </w:rPr>
        <w:t>等相关法律法规的规定，经中新天津生态城管委会批准，</w:t>
      </w:r>
      <w:r>
        <w:rPr>
          <w:rFonts w:hint="eastAsia" w:ascii="仿宋" w:hAnsi="仿宋" w:eastAsia="仿宋" w:cs="Times New Roman"/>
          <w:color w:val="000000"/>
          <w:sz w:val="32"/>
          <w:szCs w:val="32"/>
        </w:rPr>
        <w:t>成立了由建设局、安监局、总工会、机关党委、滨海旅游区边防派出所等部门组成的</w:t>
      </w:r>
      <w:r>
        <w:rPr>
          <w:rFonts w:hint="eastAsia" w:ascii="仿宋" w:hAnsi="仿宋" w:eastAsia="仿宋" w:cs="Times New Roman"/>
          <w:bCs/>
          <w:sz w:val="32"/>
          <w:szCs w:val="32"/>
        </w:rPr>
        <w:t>中新天津生态城“6.26”一般高处坠落事故</w:t>
      </w:r>
      <w:r>
        <w:rPr>
          <w:rFonts w:hint="eastAsia" w:ascii="仿宋" w:hAnsi="仿宋" w:eastAsia="仿宋" w:cs="Times New Roman"/>
          <w:sz w:val="32"/>
          <w:szCs w:val="32"/>
        </w:rPr>
        <w:t>调查组（以下简称事故调查组）</w:t>
      </w:r>
      <w:r>
        <w:rPr>
          <w:rFonts w:hint="eastAsia" w:ascii="仿宋" w:hAnsi="仿宋" w:eastAsia="仿宋" w:cs="Times New Roman"/>
          <w:color w:val="000000"/>
          <w:sz w:val="32"/>
          <w:szCs w:val="32"/>
        </w:rPr>
        <w:t>，开展事故调查工作。</w:t>
      </w:r>
    </w:p>
    <w:p>
      <w:pPr>
        <w:adjustRightInd w:val="0"/>
        <w:snapToGrid w:val="0"/>
        <w:spacing w:line="360" w:lineRule="auto"/>
        <w:ind w:firstLine="640" w:firstLineChars="200"/>
        <w:rPr>
          <w:rFonts w:ascii="仿宋" w:hAnsi="仿宋" w:eastAsia="仿宋" w:cs="Helvetica"/>
          <w:kern w:val="0"/>
          <w:sz w:val="32"/>
          <w:szCs w:val="32"/>
        </w:rPr>
      </w:pPr>
      <w:r>
        <w:rPr>
          <w:rFonts w:hint="eastAsia" w:ascii="仿宋" w:hAnsi="仿宋" w:eastAsia="仿宋" w:cs="Helvetica"/>
          <w:kern w:val="0"/>
          <w:sz w:val="32"/>
          <w:szCs w:val="32"/>
        </w:rPr>
        <w:t>事故调查组按照“四不放过”和“科学严谨、依法依规、实事求是、注重实效”的原则，通过现场勘查、调查取证、综合分析，查明了事故发生的经过和原因，认定了事故性质和责任，提出了对有关责任单位和责任人员的处理建议，针对事故原因及暴露出的突出问题，提出了事故防范措施建议。现将有关情况报告如下：</w:t>
      </w:r>
    </w:p>
    <w:p>
      <w:pPr>
        <w:adjustRightInd w:val="0"/>
        <w:snapToGrid w:val="0"/>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一、事故</w:t>
      </w:r>
      <w:r>
        <w:rPr>
          <w:rFonts w:hint="eastAsia" w:ascii="仿宋" w:hAnsi="仿宋" w:eastAsia="仿宋" w:cs="Helvetica"/>
          <w:b/>
          <w:kern w:val="0"/>
          <w:sz w:val="32"/>
          <w:szCs w:val="32"/>
        </w:rPr>
        <w:t>基本情况</w:t>
      </w:r>
    </w:p>
    <w:p>
      <w:pPr>
        <w:widowControl/>
        <w:shd w:val="clear" w:color="auto" w:fill="FFFFFF"/>
        <w:autoSpaceDE w:val="0"/>
        <w:adjustRightInd w:val="0"/>
        <w:snapToGrid w:val="0"/>
        <w:spacing w:line="360" w:lineRule="auto"/>
        <w:ind w:firstLine="643" w:firstLineChars="200"/>
        <w:rPr>
          <w:rFonts w:ascii="仿宋" w:hAnsi="仿宋" w:eastAsia="仿宋" w:cs="Helvetica"/>
          <w:b/>
          <w:bCs/>
          <w:kern w:val="0"/>
          <w:sz w:val="32"/>
          <w:szCs w:val="32"/>
        </w:rPr>
      </w:pPr>
      <w:r>
        <w:rPr>
          <w:rFonts w:hint="eastAsia" w:ascii="仿宋" w:hAnsi="仿宋" w:eastAsia="仿宋" w:cs="Helvetica"/>
          <w:b/>
          <w:bCs/>
          <w:kern w:val="0"/>
          <w:sz w:val="32"/>
          <w:szCs w:val="32"/>
        </w:rPr>
        <w:t>（一）工程项目基本情况</w:t>
      </w:r>
    </w:p>
    <w:p>
      <w:pPr>
        <w:widowControl/>
        <w:shd w:val="clear" w:color="auto" w:fill="FFFFFF"/>
        <w:autoSpaceDE w:val="0"/>
        <w:adjustRightInd w:val="0"/>
        <w:snapToGrid w:val="0"/>
        <w:spacing w:line="360" w:lineRule="auto"/>
        <w:ind w:firstLine="640" w:firstLineChars="200"/>
        <w:rPr>
          <w:rFonts w:ascii="仿宋" w:hAnsi="仿宋" w:eastAsia="仿宋" w:cs="Helvetica"/>
          <w:kern w:val="0"/>
          <w:sz w:val="32"/>
          <w:szCs w:val="32"/>
        </w:rPr>
      </w:pPr>
      <w:r>
        <w:rPr>
          <w:rFonts w:hint="eastAsia" w:ascii="仿宋" w:hAnsi="仿宋" w:eastAsia="仿宋" w:cs="Helvetica"/>
          <w:kern w:val="0"/>
          <w:sz w:val="32"/>
          <w:szCs w:val="32"/>
        </w:rPr>
        <w:t>临海新城06-09住宅项目施工总承包工程（以下简称“</w:t>
      </w:r>
      <w:r>
        <w:rPr>
          <w:rFonts w:hint="eastAsia" w:ascii="仿宋" w:hAnsi="仿宋" w:eastAsia="仿宋" w:cs="Times New Roman"/>
          <w:sz w:val="32"/>
          <w:szCs w:val="32"/>
        </w:rPr>
        <w:t>0</w:t>
      </w:r>
      <w:r>
        <w:rPr>
          <w:rFonts w:ascii="仿宋" w:hAnsi="仿宋" w:eastAsia="仿宋" w:cs="Times New Roman"/>
          <w:sz w:val="32"/>
          <w:szCs w:val="32"/>
        </w:rPr>
        <w:t>6-09住宅工程</w:t>
      </w:r>
      <w:r>
        <w:rPr>
          <w:rFonts w:hint="eastAsia" w:ascii="仿宋" w:hAnsi="仿宋" w:eastAsia="仿宋" w:cs="Helvetica"/>
          <w:kern w:val="0"/>
          <w:sz w:val="32"/>
          <w:szCs w:val="32"/>
        </w:rPr>
        <w:t>”）位于中新天津生态城滨海旅游区荣盛路与新平道交口，总建筑面积</w:t>
      </w:r>
      <w:r>
        <w:rPr>
          <w:rFonts w:ascii="仿宋" w:hAnsi="仿宋" w:eastAsia="仿宋" w:cs="Helvetica"/>
          <w:kern w:val="0"/>
          <w:sz w:val="32"/>
          <w:szCs w:val="32"/>
        </w:rPr>
        <w:t>49793.52</w:t>
      </w:r>
      <w:r>
        <w:rPr>
          <w:rFonts w:hint="eastAsia" w:ascii="仿宋" w:hAnsi="仿宋" w:eastAsia="仿宋" w:cs="Helvetica"/>
          <w:kern w:val="0"/>
          <w:sz w:val="32"/>
          <w:szCs w:val="32"/>
        </w:rPr>
        <w:t>平方米，由</w:t>
      </w:r>
      <w:r>
        <w:rPr>
          <w:rFonts w:ascii="仿宋" w:hAnsi="仿宋" w:eastAsia="仿宋" w:cs="Helvetica"/>
          <w:kern w:val="0"/>
          <w:sz w:val="32"/>
          <w:szCs w:val="32"/>
        </w:rPr>
        <w:t>18</w:t>
      </w:r>
      <w:r>
        <w:rPr>
          <w:rFonts w:hint="eastAsia" w:ascii="仿宋" w:hAnsi="仿宋" w:eastAsia="仿宋" w:cs="Helvetica"/>
          <w:kern w:val="0"/>
          <w:sz w:val="32"/>
          <w:szCs w:val="32"/>
        </w:rPr>
        <w:t>栋住宅楼（</w:t>
      </w:r>
      <w:r>
        <w:rPr>
          <w:rFonts w:ascii="仿宋" w:hAnsi="仿宋" w:eastAsia="仿宋" w:cs="Helvetica"/>
          <w:kern w:val="0"/>
          <w:sz w:val="32"/>
          <w:szCs w:val="32"/>
        </w:rPr>
        <w:t>1</w:t>
      </w:r>
      <w:r>
        <w:rPr>
          <w:rFonts w:hint="eastAsia" w:ascii="仿宋" w:hAnsi="仿宋" w:eastAsia="仿宋" w:cs="Helvetica"/>
          <w:kern w:val="0"/>
          <w:sz w:val="32"/>
          <w:szCs w:val="32"/>
        </w:rPr>
        <w:t>#-</w:t>
      </w:r>
      <w:r>
        <w:rPr>
          <w:rFonts w:ascii="仿宋" w:hAnsi="仿宋" w:eastAsia="仿宋" w:cs="Helvetica"/>
          <w:kern w:val="0"/>
          <w:sz w:val="32"/>
          <w:szCs w:val="32"/>
        </w:rPr>
        <w:t>18</w:t>
      </w:r>
      <w:r>
        <w:rPr>
          <w:rFonts w:hint="eastAsia" w:ascii="仿宋" w:hAnsi="仿宋" w:eastAsia="仿宋" w:cs="Helvetica"/>
          <w:kern w:val="0"/>
          <w:sz w:val="32"/>
          <w:szCs w:val="32"/>
        </w:rPr>
        <w:t>#楼）、2栋配建和地下车库组成，工程总投资</w:t>
      </w:r>
      <w:r>
        <w:rPr>
          <w:rFonts w:ascii="仿宋" w:hAnsi="仿宋" w:eastAsia="仿宋" w:cs="Helvetica"/>
          <w:kern w:val="0"/>
          <w:sz w:val="32"/>
          <w:szCs w:val="32"/>
        </w:rPr>
        <w:t>12758万</w:t>
      </w:r>
      <w:r>
        <w:rPr>
          <w:rFonts w:hint="eastAsia" w:ascii="仿宋" w:hAnsi="仿宋" w:eastAsia="仿宋" w:cs="Helvetica"/>
          <w:kern w:val="0"/>
          <w:sz w:val="32"/>
          <w:szCs w:val="32"/>
        </w:rPr>
        <w:t>元，框剪结构。</w:t>
      </w:r>
    </w:p>
    <w:p>
      <w:pPr>
        <w:widowControl/>
        <w:shd w:val="clear" w:color="auto" w:fill="FFFFFF"/>
        <w:autoSpaceDE w:val="0"/>
        <w:adjustRightInd w:val="0"/>
        <w:snapToGrid w:val="0"/>
        <w:spacing w:line="360" w:lineRule="auto"/>
        <w:ind w:firstLine="640" w:firstLineChars="200"/>
        <w:rPr>
          <w:rFonts w:ascii="仿宋" w:hAnsi="仿宋" w:eastAsia="仿宋" w:cs="Helvetica"/>
          <w:kern w:val="0"/>
          <w:sz w:val="32"/>
          <w:szCs w:val="32"/>
        </w:rPr>
      </w:pPr>
      <w:r>
        <w:rPr>
          <w:rFonts w:hint="eastAsia" w:ascii="仿宋" w:hAnsi="仿宋" w:eastAsia="仿宋" w:cs="Times New Roman"/>
          <w:sz w:val="32"/>
          <w:szCs w:val="32"/>
        </w:rPr>
        <w:t>该项目建设单位中福颐乐（天津）置业有限公司，2017年6月9日取得《建设用地规划许可证》（编号：2017生态地证0016），</w:t>
      </w:r>
      <w:r>
        <w:rPr>
          <w:rFonts w:hint="eastAsia" w:ascii="仿宋" w:hAnsi="仿宋" w:eastAsia="仿宋" w:cs="Helvetica"/>
          <w:kern w:val="0"/>
          <w:sz w:val="32"/>
          <w:szCs w:val="32"/>
        </w:rPr>
        <w:t xml:space="preserve"> 201</w:t>
      </w:r>
      <w:r>
        <w:rPr>
          <w:rFonts w:ascii="仿宋" w:hAnsi="仿宋" w:eastAsia="仿宋" w:cs="Helvetica"/>
          <w:kern w:val="0"/>
          <w:sz w:val="32"/>
          <w:szCs w:val="32"/>
        </w:rPr>
        <w:t>8</w:t>
      </w:r>
      <w:r>
        <w:rPr>
          <w:rFonts w:hint="eastAsia" w:ascii="仿宋" w:hAnsi="仿宋" w:eastAsia="仿宋" w:cs="Helvetica"/>
          <w:kern w:val="0"/>
          <w:sz w:val="32"/>
          <w:szCs w:val="32"/>
        </w:rPr>
        <w:t>年10月15日取得《建设工程规划许可证》（编号：201</w:t>
      </w:r>
      <w:r>
        <w:rPr>
          <w:rFonts w:ascii="仿宋" w:hAnsi="仿宋" w:eastAsia="仿宋" w:cs="Helvetica"/>
          <w:kern w:val="0"/>
          <w:sz w:val="32"/>
          <w:szCs w:val="32"/>
        </w:rPr>
        <w:t>8</w:t>
      </w:r>
      <w:r>
        <w:rPr>
          <w:rFonts w:hint="eastAsia" w:ascii="仿宋" w:hAnsi="仿宋" w:eastAsia="仿宋" w:cs="Helvetica"/>
          <w:kern w:val="0"/>
          <w:sz w:val="32"/>
          <w:szCs w:val="32"/>
        </w:rPr>
        <w:t>生态住证</w:t>
      </w:r>
      <w:r>
        <w:rPr>
          <w:rFonts w:ascii="仿宋" w:hAnsi="仿宋" w:eastAsia="仿宋" w:cs="Helvetica"/>
          <w:kern w:val="0"/>
          <w:sz w:val="32"/>
          <w:szCs w:val="32"/>
        </w:rPr>
        <w:t>0022</w:t>
      </w:r>
      <w:r>
        <w:rPr>
          <w:rFonts w:hint="eastAsia" w:ascii="仿宋" w:hAnsi="仿宋" w:eastAsia="仿宋" w:cs="Helvetica"/>
          <w:kern w:val="0"/>
          <w:sz w:val="32"/>
          <w:szCs w:val="32"/>
        </w:rPr>
        <w:t>），201</w:t>
      </w:r>
      <w:r>
        <w:rPr>
          <w:rFonts w:ascii="仿宋" w:hAnsi="仿宋" w:eastAsia="仿宋" w:cs="Helvetica"/>
          <w:kern w:val="0"/>
          <w:sz w:val="32"/>
          <w:szCs w:val="32"/>
        </w:rPr>
        <w:t>8</w:t>
      </w:r>
      <w:r>
        <w:rPr>
          <w:rFonts w:hint="eastAsia" w:ascii="仿宋" w:hAnsi="仿宋" w:eastAsia="仿宋" w:cs="Helvetica"/>
          <w:kern w:val="0"/>
          <w:sz w:val="32"/>
          <w:szCs w:val="32"/>
        </w:rPr>
        <w:t>年</w:t>
      </w:r>
      <w:r>
        <w:rPr>
          <w:rFonts w:ascii="仿宋" w:hAnsi="仿宋" w:eastAsia="仿宋" w:cs="Helvetica"/>
          <w:kern w:val="0"/>
          <w:sz w:val="32"/>
          <w:szCs w:val="32"/>
        </w:rPr>
        <w:t>10</w:t>
      </w:r>
      <w:r>
        <w:rPr>
          <w:rFonts w:hint="eastAsia" w:ascii="仿宋" w:hAnsi="仿宋" w:eastAsia="仿宋" w:cs="Helvetica"/>
          <w:kern w:val="0"/>
          <w:sz w:val="32"/>
          <w:szCs w:val="32"/>
        </w:rPr>
        <w:t>月</w:t>
      </w:r>
      <w:r>
        <w:rPr>
          <w:rFonts w:ascii="仿宋" w:hAnsi="仿宋" w:eastAsia="仿宋" w:cs="Helvetica"/>
          <w:kern w:val="0"/>
          <w:sz w:val="32"/>
          <w:szCs w:val="32"/>
        </w:rPr>
        <w:t>3</w:t>
      </w:r>
      <w:r>
        <w:rPr>
          <w:rFonts w:hint="eastAsia" w:ascii="仿宋" w:hAnsi="仿宋" w:eastAsia="仿宋" w:cs="Helvetica"/>
          <w:kern w:val="0"/>
          <w:sz w:val="32"/>
          <w:szCs w:val="32"/>
        </w:rPr>
        <w:t>0日取得《建筑工程施工许可证》（编号：121131201</w:t>
      </w:r>
      <w:r>
        <w:rPr>
          <w:rFonts w:ascii="仿宋" w:hAnsi="仿宋" w:eastAsia="仿宋" w:cs="Helvetica"/>
          <w:kern w:val="0"/>
          <w:sz w:val="32"/>
          <w:szCs w:val="32"/>
        </w:rPr>
        <w:t>81030</w:t>
      </w:r>
      <w:r>
        <w:rPr>
          <w:rFonts w:hint="eastAsia" w:ascii="仿宋" w:hAnsi="仿宋" w:eastAsia="仿宋" w:cs="Helvetica"/>
          <w:kern w:val="0"/>
          <w:sz w:val="32"/>
          <w:szCs w:val="32"/>
        </w:rPr>
        <w:t>0</w:t>
      </w:r>
      <w:r>
        <w:rPr>
          <w:rFonts w:ascii="仿宋" w:hAnsi="仿宋" w:eastAsia="仿宋" w:cs="Helvetica"/>
          <w:kern w:val="0"/>
          <w:sz w:val="32"/>
          <w:szCs w:val="32"/>
        </w:rPr>
        <w:t>2121</w:t>
      </w:r>
      <w:r>
        <w:rPr>
          <w:rFonts w:hint="eastAsia" w:ascii="仿宋" w:hAnsi="仿宋" w:eastAsia="仿宋" w:cs="Helvetica"/>
          <w:kern w:val="0"/>
          <w:sz w:val="32"/>
          <w:szCs w:val="32"/>
        </w:rPr>
        <w:t>）。</w:t>
      </w:r>
    </w:p>
    <w:p>
      <w:pPr>
        <w:widowControl/>
        <w:shd w:val="clear" w:color="auto" w:fill="FFFFFF"/>
        <w:autoSpaceDE w:val="0"/>
        <w:adjustRightInd w:val="0"/>
        <w:snapToGrid w:val="0"/>
        <w:spacing w:line="360" w:lineRule="auto"/>
        <w:ind w:firstLine="720" w:firstLineChars="224"/>
        <w:rPr>
          <w:rFonts w:ascii="仿宋" w:hAnsi="仿宋" w:eastAsia="仿宋" w:cs="Helvetica"/>
          <w:b/>
          <w:kern w:val="0"/>
          <w:sz w:val="32"/>
          <w:szCs w:val="32"/>
        </w:rPr>
      </w:pPr>
      <w:r>
        <w:rPr>
          <w:rFonts w:hint="eastAsia" w:ascii="仿宋" w:hAnsi="仿宋" w:eastAsia="仿宋" w:cs="Helvetica"/>
          <w:b/>
          <w:kern w:val="0"/>
          <w:sz w:val="32"/>
          <w:szCs w:val="32"/>
        </w:rPr>
        <w:t>（二）事故单位情况</w:t>
      </w:r>
    </w:p>
    <w:p>
      <w:pPr>
        <w:widowControl/>
        <w:shd w:val="clear" w:color="auto" w:fill="FFFFFF"/>
        <w:autoSpaceDE w:val="0"/>
        <w:adjustRightInd w:val="0"/>
        <w:snapToGrid w:val="0"/>
        <w:spacing w:line="360" w:lineRule="auto"/>
        <w:ind w:firstLine="640" w:firstLineChars="200"/>
        <w:rPr>
          <w:rFonts w:ascii="仿宋" w:hAnsi="仿宋" w:eastAsia="仿宋" w:cs="Helvetica"/>
          <w:kern w:val="0"/>
          <w:sz w:val="32"/>
          <w:szCs w:val="32"/>
        </w:rPr>
      </w:pPr>
      <w:r>
        <w:rPr>
          <w:rFonts w:hint="eastAsia" w:ascii="仿宋" w:hAnsi="仿宋" w:eastAsia="仿宋" w:cs="Helvetica"/>
          <w:kern w:val="0"/>
          <w:sz w:val="32"/>
          <w:szCs w:val="32"/>
        </w:rPr>
        <w:t>天津市沭阳建筑劳务服务有限公司（以下简称“沭阳公司”），系</w:t>
      </w:r>
      <w:r>
        <w:rPr>
          <w:rFonts w:hint="eastAsia" w:ascii="仿宋" w:hAnsi="仿宋" w:eastAsia="仿宋" w:cs="Times New Roman"/>
          <w:sz w:val="32"/>
          <w:szCs w:val="32"/>
        </w:rPr>
        <w:t>0</w:t>
      </w:r>
      <w:r>
        <w:rPr>
          <w:rFonts w:ascii="仿宋" w:hAnsi="仿宋" w:eastAsia="仿宋" w:cs="Times New Roman"/>
          <w:sz w:val="32"/>
          <w:szCs w:val="32"/>
        </w:rPr>
        <w:t>6-09住宅工程劳务分包单位</w:t>
      </w:r>
      <w:r>
        <w:rPr>
          <w:rFonts w:hint="eastAsia" w:ascii="仿宋" w:hAnsi="仿宋" w:eastAsia="仿宋" w:cs="Helvetica"/>
          <w:kern w:val="0"/>
          <w:sz w:val="32"/>
          <w:szCs w:val="32"/>
        </w:rPr>
        <w:t>。</w:t>
      </w:r>
    </w:p>
    <w:p>
      <w:pPr>
        <w:widowControl/>
        <w:shd w:val="clear" w:color="auto" w:fill="FFFFFF"/>
        <w:autoSpaceDE w:val="0"/>
        <w:adjustRightInd w:val="0"/>
        <w:snapToGrid w:val="0"/>
        <w:spacing w:line="360" w:lineRule="auto"/>
        <w:ind w:firstLine="640" w:firstLineChars="200"/>
        <w:rPr>
          <w:rFonts w:ascii="仿宋" w:hAnsi="仿宋" w:eastAsia="仿宋" w:cs="Helvetica"/>
          <w:kern w:val="0"/>
          <w:sz w:val="32"/>
          <w:szCs w:val="32"/>
        </w:rPr>
      </w:pPr>
      <w:r>
        <w:rPr>
          <w:rFonts w:hint="eastAsia" w:ascii="仿宋" w:hAnsi="仿宋" w:eastAsia="仿宋" w:cs="Helvetica"/>
          <w:kern w:val="0"/>
          <w:sz w:val="32"/>
          <w:szCs w:val="32"/>
        </w:rPr>
        <w:t>地址：天津市河东区万东路阳安里26-1-302；公司类型：有限责任公司（自然人投资或控股）；隶属关系：无；行业分类：建筑业；企业信用代码：</w:t>
      </w:r>
      <w:r>
        <w:rPr>
          <w:rFonts w:ascii="仿宋" w:hAnsi="仿宋" w:eastAsia="仿宋" w:cs="Helvetica"/>
          <w:kern w:val="0"/>
          <w:sz w:val="32"/>
          <w:szCs w:val="32"/>
        </w:rPr>
        <w:t>91120102783343009F</w:t>
      </w:r>
      <w:r>
        <w:rPr>
          <w:rFonts w:hint="eastAsia" w:ascii="仿宋" w:hAnsi="仿宋" w:eastAsia="仿宋" w:cs="Helvetica"/>
          <w:kern w:val="0"/>
          <w:sz w:val="32"/>
          <w:szCs w:val="32"/>
        </w:rPr>
        <w:t>；法定代表人：胡方雨；企业资质：模板作业分包一级、木工作业分包二级、钢筋作业分包二级、混凝土作业分包不分等级、脚手架作业分包二级、砌筑作业分包二级。安全生产许可证编号：（津）JZ安许证字〔2</w:t>
      </w:r>
      <w:r>
        <w:rPr>
          <w:rFonts w:ascii="仿宋" w:hAnsi="仿宋" w:eastAsia="仿宋" w:cs="Helvetica"/>
          <w:kern w:val="0"/>
          <w:sz w:val="32"/>
          <w:szCs w:val="32"/>
        </w:rPr>
        <w:t>017</w:t>
      </w:r>
      <w:r>
        <w:rPr>
          <w:rFonts w:hint="eastAsia" w:ascii="仿宋" w:hAnsi="仿宋" w:eastAsia="仿宋" w:cs="Helvetica"/>
          <w:kern w:val="0"/>
          <w:sz w:val="32"/>
          <w:szCs w:val="32"/>
        </w:rPr>
        <w:t>〕ZB</w:t>
      </w:r>
      <w:r>
        <w:rPr>
          <w:rFonts w:ascii="仿宋" w:hAnsi="仿宋" w:eastAsia="仿宋" w:cs="Helvetica"/>
          <w:kern w:val="0"/>
          <w:sz w:val="32"/>
          <w:szCs w:val="32"/>
        </w:rPr>
        <w:t>0006154</w:t>
      </w:r>
      <w:r>
        <w:rPr>
          <w:rFonts w:hint="eastAsia" w:ascii="仿宋" w:hAnsi="仿宋" w:eastAsia="仿宋" w:cs="Helvetica"/>
          <w:kern w:val="0"/>
          <w:sz w:val="32"/>
          <w:szCs w:val="32"/>
        </w:rPr>
        <w:t>，有效期：2017年12月08日至2020年12月08日。</w:t>
      </w:r>
    </w:p>
    <w:p>
      <w:pPr>
        <w:widowControl/>
        <w:shd w:val="clear" w:color="auto" w:fill="FFFFFF"/>
        <w:autoSpaceDE w:val="0"/>
        <w:adjustRightInd w:val="0"/>
        <w:snapToGrid w:val="0"/>
        <w:spacing w:line="360" w:lineRule="auto"/>
        <w:ind w:firstLine="640" w:firstLineChars="200"/>
        <w:rPr>
          <w:rFonts w:ascii="仿宋" w:hAnsi="仿宋" w:eastAsia="仿宋" w:cs="Helvetica"/>
          <w:b/>
          <w:kern w:val="0"/>
          <w:sz w:val="32"/>
          <w:szCs w:val="32"/>
        </w:rPr>
      </w:pPr>
      <w:r>
        <w:rPr>
          <w:rFonts w:ascii="仿宋" w:hAnsi="仿宋" w:eastAsia="仿宋" w:cs="Helvetica"/>
          <w:kern w:val="0"/>
          <w:sz w:val="32"/>
          <w:szCs w:val="32"/>
        </w:rPr>
        <w:t>经营范围</w:t>
      </w:r>
      <w:r>
        <w:rPr>
          <w:rFonts w:hint="eastAsia" w:ascii="仿宋" w:hAnsi="仿宋" w:eastAsia="仿宋" w:cs="Helvetica"/>
          <w:kern w:val="0"/>
          <w:sz w:val="32"/>
          <w:szCs w:val="32"/>
        </w:rPr>
        <w:t>：土木工程建筑、工程项目技术咨询、土石方工程、市政工程、地基基础工程、钢结构工程、消防设备安装工程、室内外装饰、建筑工程机械租赁、劳务服务、园林绿化；建筑材料销售。（依法须经批准的项目，经相关部门批准后方可开展经营活动）</w:t>
      </w:r>
    </w:p>
    <w:p>
      <w:pPr>
        <w:widowControl/>
        <w:shd w:val="clear" w:color="auto" w:fill="FFFFFF"/>
        <w:autoSpaceDE w:val="0"/>
        <w:adjustRightInd w:val="0"/>
        <w:snapToGrid w:val="0"/>
        <w:spacing w:line="360" w:lineRule="auto"/>
        <w:ind w:firstLine="720" w:firstLineChars="224"/>
        <w:rPr>
          <w:rFonts w:ascii="仿宋" w:hAnsi="仿宋" w:eastAsia="仿宋" w:cs="Helvetica"/>
          <w:b/>
          <w:kern w:val="0"/>
          <w:sz w:val="32"/>
          <w:szCs w:val="32"/>
        </w:rPr>
      </w:pPr>
      <w:r>
        <w:rPr>
          <w:rFonts w:hint="eastAsia" w:ascii="仿宋" w:hAnsi="仿宋" w:eastAsia="仿宋" w:cs="Helvetica"/>
          <w:b/>
          <w:kern w:val="0"/>
          <w:sz w:val="32"/>
          <w:szCs w:val="32"/>
        </w:rPr>
        <w:t>（三）事故相关单位情况</w:t>
      </w:r>
    </w:p>
    <w:p>
      <w:pPr>
        <w:adjustRightInd w:val="0"/>
        <w:snapToGrid w:val="0"/>
        <w:spacing w:line="360" w:lineRule="auto"/>
        <w:ind w:firstLine="716" w:firstLineChars="224"/>
        <w:rPr>
          <w:rFonts w:ascii="仿宋" w:hAnsi="仿宋" w:eastAsia="仿宋" w:cs="黑体"/>
          <w:sz w:val="32"/>
          <w:szCs w:val="32"/>
        </w:rPr>
      </w:pPr>
      <w:r>
        <w:rPr>
          <w:rFonts w:hint="eastAsia" w:ascii="仿宋" w:hAnsi="仿宋" w:eastAsia="仿宋" w:cs="黑体"/>
          <w:sz w:val="32"/>
          <w:szCs w:val="32"/>
        </w:rPr>
        <w:t>1.建设单位：中福颐乐（天津）置业有限公司（以下简称“中福颐乐”）。</w:t>
      </w:r>
    </w:p>
    <w:p>
      <w:pPr>
        <w:adjustRightInd w:val="0"/>
        <w:snapToGrid w:val="0"/>
        <w:spacing w:line="360" w:lineRule="auto"/>
        <w:ind w:firstLine="640" w:firstLineChars="200"/>
        <w:rPr>
          <w:rFonts w:ascii="仿宋" w:hAnsi="仿宋" w:eastAsia="仿宋" w:cs="Helvetica"/>
          <w:kern w:val="0"/>
          <w:sz w:val="32"/>
          <w:szCs w:val="32"/>
        </w:rPr>
      </w:pPr>
      <w:r>
        <w:rPr>
          <w:rFonts w:hint="eastAsia" w:ascii="仿宋" w:hAnsi="仿宋" w:eastAsia="仿宋" w:cs="黑体"/>
          <w:sz w:val="32"/>
          <w:szCs w:val="32"/>
        </w:rPr>
        <w:t>地址：天津生态城中天大道2018号生态科技园办公楼15号楼401室-08</w:t>
      </w:r>
      <w:r>
        <w:rPr>
          <w:rFonts w:hint="eastAsia" w:ascii="仿宋" w:hAnsi="仿宋" w:eastAsia="仿宋" w:cs="Helvetica"/>
          <w:kern w:val="0"/>
          <w:sz w:val="32"/>
          <w:szCs w:val="32"/>
        </w:rPr>
        <w:t>；</w:t>
      </w:r>
      <w:r>
        <w:rPr>
          <w:rFonts w:hint="eastAsia" w:ascii="仿宋" w:hAnsi="仿宋" w:eastAsia="仿宋" w:cs="黑体"/>
          <w:sz w:val="32"/>
          <w:szCs w:val="32"/>
        </w:rPr>
        <w:t>公司类型：有限责任公司</w:t>
      </w:r>
      <w:r>
        <w:rPr>
          <w:rFonts w:hint="eastAsia" w:ascii="仿宋" w:hAnsi="仿宋" w:eastAsia="仿宋" w:cs="黑体"/>
          <w:kern w:val="0"/>
          <w:sz w:val="32"/>
          <w:szCs w:val="32"/>
          <w:lang w:bidi="ar"/>
        </w:rPr>
        <w:t>（法人独资）</w:t>
      </w:r>
      <w:r>
        <w:rPr>
          <w:rFonts w:hint="eastAsia" w:ascii="仿宋" w:hAnsi="仿宋" w:eastAsia="仿宋" w:cs="Helvetica"/>
          <w:kern w:val="0"/>
          <w:sz w:val="32"/>
          <w:szCs w:val="32"/>
        </w:rPr>
        <w:t>；</w:t>
      </w:r>
      <w:r>
        <w:rPr>
          <w:rFonts w:hint="eastAsia" w:ascii="仿宋" w:hAnsi="仿宋" w:eastAsia="仿宋" w:cs="黑体"/>
          <w:sz w:val="32"/>
          <w:szCs w:val="32"/>
        </w:rPr>
        <w:t>隶属关系：无</w:t>
      </w:r>
      <w:r>
        <w:rPr>
          <w:rFonts w:hint="eastAsia" w:ascii="仿宋" w:hAnsi="仿宋" w:eastAsia="仿宋" w:cs="Helvetica"/>
          <w:kern w:val="0"/>
          <w:sz w:val="32"/>
          <w:szCs w:val="32"/>
        </w:rPr>
        <w:t>；</w:t>
      </w:r>
      <w:r>
        <w:rPr>
          <w:rFonts w:hint="eastAsia" w:ascii="仿宋" w:hAnsi="仿宋" w:eastAsia="仿宋" w:cs="黑体"/>
          <w:sz w:val="32"/>
          <w:szCs w:val="32"/>
        </w:rPr>
        <w:t>行业分类：房地产</w:t>
      </w:r>
      <w:r>
        <w:rPr>
          <w:rFonts w:hint="eastAsia" w:ascii="仿宋" w:hAnsi="仿宋" w:eastAsia="仿宋" w:cs="Helvetica"/>
          <w:kern w:val="0"/>
          <w:sz w:val="32"/>
          <w:szCs w:val="32"/>
        </w:rPr>
        <w:t>；</w:t>
      </w:r>
      <w:r>
        <w:rPr>
          <w:rFonts w:hint="eastAsia" w:ascii="仿宋" w:hAnsi="仿宋" w:eastAsia="仿宋" w:cs="黑体"/>
          <w:sz w:val="32"/>
          <w:szCs w:val="32"/>
        </w:rPr>
        <w:t>统一社会信用代码：</w:t>
      </w:r>
      <w:r>
        <w:rPr>
          <w:rFonts w:ascii="仿宋" w:hAnsi="仿宋" w:eastAsia="仿宋" w:cs="黑体"/>
          <w:sz w:val="32"/>
          <w:szCs w:val="32"/>
        </w:rPr>
        <w:t>91120116MA0749579J</w:t>
      </w:r>
      <w:r>
        <w:rPr>
          <w:rFonts w:hint="eastAsia" w:ascii="仿宋" w:hAnsi="仿宋" w:eastAsia="仿宋" w:cs="黑体"/>
          <w:sz w:val="32"/>
          <w:szCs w:val="32"/>
        </w:rPr>
        <w:t>；法定代表人：张勇</w:t>
      </w:r>
      <w:r>
        <w:rPr>
          <w:rFonts w:hint="eastAsia" w:ascii="仿宋" w:hAnsi="仿宋" w:eastAsia="仿宋" w:cs="Helvetica"/>
          <w:kern w:val="0"/>
          <w:sz w:val="32"/>
          <w:szCs w:val="32"/>
        </w:rPr>
        <w:t>。</w:t>
      </w:r>
    </w:p>
    <w:p>
      <w:pPr>
        <w:adjustRightInd w:val="0"/>
        <w:snapToGrid w:val="0"/>
        <w:spacing w:line="360" w:lineRule="auto"/>
        <w:ind w:firstLine="640" w:firstLineChars="200"/>
        <w:rPr>
          <w:rFonts w:ascii="仿宋" w:hAnsi="仿宋" w:eastAsia="仿宋" w:cs="Helvetica"/>
          <w:kern w:val="0"/>
          <w:sz w:val="32"/>
          <w:szCs w:val="32"/>
        </w:rPr>
      </w:pPr>
      <w:r>
        <w:rPr>
          <w:rFonts w:ascii="仿宋" w:hAnsi="仿宋" w:eastAsia="仿宋" w:cs="黑体"/>
          <w:sz w:val="32"/>
          <w:szCs w:val="32"/>
        </w:rPr>
        <w:t>经营范围</w:t>
      </w:r>
      <w:r>
        <w:rPr>
          <w:rFonts w:hint="eastAsia" w:ascii="仿宋" w:hAnsi="仿宋" w:eastAsia="仿宋" w:cs="黑体"/>
          <w:sz w:val="32"/>
          <w:szCs w:val="32"/>
        </w:rPr>
        <w:t>：房地产开发及商品房销售、基础设施建设、物业管理、商务服务、房地产经纪、园林绿化工程设计及施工、房地产信息咨询、企业管理咨询。（依法须经批准的项目，经相关部门批准后方可开展经营活动）</w:t>
      </w:r>
    </w:p>
    <w:p>
      <w:pPr>
        <w:adjustRightInd w:val="0"/>
        <w:snapToGrid w:val="0"/>
        <w:spacing w:line="360" w:lineRule="auto"/>
        <w:ind w:firstLine="640" w:firstLineChars="200"/>
        <w:rPr>
          <w:rFonts w:ascii="仿宋" w:hAnsi="仿宋" w:eastAsia="仿宋" w:cs="Helvetica"/>
          <w:kern w:val="0"/>
          <w:sz w:val="32"/>
          <w:szCs w:val="32"/>
        </w:rPr>
      </w:pPr>
      <w:r>
        <w:rPr>
          <w:rFonts w:hint="eastAsia" w:ascii="仿宋" w:hAnsi="仿宋" w:eastAsia="仿宋" w:cs="黑体"/>
          <w:kern w:val="0"/>
          <w:sz w:val="32"/>
          <w:szCs w:val="32"/>
          <w:lang w:bidi="ar"/>
        </w:rPr>
        <w:t>2.监理单位：天津天建工程管理有限公司（以下简称“天建监理”）。</w:t>
      </w:r>
    </w:p>
    <w:p>
      <w:pPr>
        <w:widowControl/>
        <w:adjustRightInd w:val="0"/>
        <w:snapToGrid w:val="0"/>
        <w:spacing w:line="360" w:lineRule="auto"/>
        <w:ind w:firstLine="640" w:firstLineChars="200"/>
        <w:rPr>
          <w:rFonts w:ascii="仿宋" w:hAnsi="仿宋" w:eastAsia="仿宋" w:cs="黑体"/>
          <w:kern w:val="0"/>
          <w:sz w:val="32"/>
          <w:szCs w:val="32"/>
          <w:lang w:bidi="ar"/>
        </w:rPr>
      </w:pPr>
      <w:r>
        <w:rPr>
          <w:rFonts w:hint="eastAsia" w:ascii="仿宋" w:hAnsi="仿宋" w:eastAsia="仿宋" w:cs="黑体"/>
          <w:kern w:val="0"/>
          <w:sz w:val="32"/>
          <w:szCs w:val="32"/>
          <w:lang w:bidi="ar"/>
        </w:rPr>
        <w:t>地址：天津市河北区望海楼街东五经路32号；公司类型：有限责任公司；隶属关系：无</w:t>
      </w:r>
      <w:r>
        <w:rPr>
          <w:rFonts w:hint="eastAsia" w:ascii="仿宋" w:hAnsi="仿宋" w:eastAsia="仿宋" w:cs="宋体"/>
          <w:kern w:val="0"/>
          <w:sz w:val="32"/>
          <w:szCs w:val="32"/>
          <w:lang w:bidi="ar"/>
        </w:rPr>
        <w:t>；</w:t>
      </w:r>
      <w:r>
        <w:rPr>
          <w:rFonts w:hint="eastAsia" w:ascii="仿宋" w:hAnsi="仿宋" w:eastAsia="仿宋" w:cs="黑体"/>
          <w:kern w:val="0"/>
          <w:sz w:val="32"/>
          <w:szCs w:val="32"/>
          <w:lang w:bidi="ar"/>
        </w:rPr>
        <w:t>行业分类：建筑业；</w:t>
      </w:r>
      <w:r>
        <w:rPr>
          <w:rFonts w:hint="eastAsia" w:ascii="仿宋" w:hAnsi="仿宋" w:eastAsia="仿宋" w:cs="黑体"/>
          <w:sz w:val="32"/>
          <w:szCs w:val="32"/>
        </w:rPr>
        <w:t>企业信用代码</w:t>
      </w:r>
      <w:r>
        <w:rPr>
          <w:rFonts w:hint="eastAsia" w:ascii="仿宋" w:hAnsi="仿宋" w:eastAsia="仿宋" w:cs="黑体"/>
          <w:kern w:val="0"/>
          <w:sz w:val="32"/>
          <w:szCs w:val="32"/>
          <w:lang w:bidi="ar"/>
        </w:rPr>
        <w:t>：</w:t>
      </w:r>
      <w:r>
        <w:rPr>
          <w:rFonts w:ascii="仿宋" w:hAnsi="仿宋" w:eastAsia="仿宋" w:cs="黑体"/>
          <w:kern w:val="0"/>
          <w:sz w:val="32"/>
          <w:szCs w:val="32"/>
          <w:lang w:bidi="ar"/>
        </w:rPr>
        <w:t>911201057706000451</w:t>
      </w:r>
      <w:r>
        <w:rPr>
          <w:rFonts w:hint="eastAsia" w:ascii="仿宋" w:hAnsi="仿宋" w:eastAsia="仿宋" w:cs="黑体"/>
          <w:kern w:val="0"/>
          <w:sz w:val="32"/>
          <w:szCs w:val="32"/>
          <w:lang w:bidi="ar"/>
        </w:rPr>
        <w:t>；法定代表人：于宝峰</w:t>
      </w:r>
      <w:r>
        <w:rPr>
          <w:rFonts w:hint="eastAsia" w:ascii="仿宋" w:hAnsi="仿宋" w:eastAsia="仿宋" w:cs="宋体"/>
          <w:kern w:val="0"/>
          <w:sz w:val="32"/>
          <w:szCs w:val="32"/>
          <w:lang w:bidi="ar"/>
        </w:rPr>
        <w:t>；</w:t>
      </w:r>
      <w:r>
        <w:rPr>
          <w:rFonts w:hint="eastAsia" w:ascii="仿宋" w:hAnsi="仿宋" w:eastAsia="仿宋" w:cs="黑体"/>
          <w:kern w:val="0"/>
          <w:sz w:val="32"/>
          <w:szCs w:val="32"/>
          <w:lang w:bidi="ar"/>
        </w:rPr>
        <w:t>企业资质：房屋建筑工程监理甲级、市政公用工程监理甲级。</w:t>
      </w:r>
    </w:p>
    <w:p>
      <w:pPr>
        <w:widowControl/>
        <w:adjustRightInd w:val="0"/>
        <w:snapToGrid w:val="0"/>
        <w:spacing w:line="360" w:lineRule="auto"/>
        <w:ind w:firstLine="640" w:firstLineChars="200"/>
        <w:rPr>
          <w:rFonts w:ascii="仿宋" w:hAnsi="仿宋" w:eastAsia="仿宋" w:cs="黑体"/>
          <w:kern w:val="0"/>
          <w:sz w:val="32"/>
          <w:szCs w:val="32"/>
          <w:lang w:bidi="ar"/>
        </w:rPr>
      </w:pPr>
      <w:r>
        <w:rPr>
          <w:rFonts w:ascii="仿宋" w:hAnsi="仿宋" w:eastAsia="仿宋" w:cs="宋体"/>
          <w:kern w:val="0"/>
          <w:sz w:val="32"/>
          <w:szCs w:val="32"/>
          <w:lang w:bidi="ar"/>
        </w:rPr>
        <w:t>经营范围</w:t>
      </w:r>
      <w:r>
        <w:rPr>
          <w:rFonts w:hint="eastAsia" w:ascii="仿宋" w:hAnsi="仿宋" w:eastAsia="仿宋" w:cs="宋体"/>
          <w:kern w:val="0"/>
          <w:sz w:val="32"/>
          <w:szCs w:val="32"/>
          <w:lang w:bidi="ar"/>
        </w:rPr>
        <w:t>：工程项目管理及招标代理；土木工程建筑监理；机电设备安装工程监理；工程造价、工程监理技术的咨询、开发、转让、服务。经营范围中国家有专营专项规定的按专营专项规定办理。</w:t>
      </w:r>
    </w:p>
    <w:p>
      <w:pPr>
        <w:widowControl/>
        <w:adjustRightInd w:val="0"/>
        <w:snapToGrid w:val="0"/>
        <w:spacing w:line="360" w:lineRule="auto"/>
        <w:ind w:firstLine="640" w:firstLineChars="200"/>
        <w:rPr>
          <w:rFonts w:ascii="仿宋" w:hAnsi="仿宋" w:eastAsia="仿宋" w:cs="黑体"/>
          <w:kern w:val="0"/>
          <w:sz w:val="32"/>
          <w:szCs w:val="32"/>
          <w:lang w:bidi="ar"/>
        </w:rPr>
      </w:pPr>
      <w:r>
        <w:rPr>
          <w:rFonts w:hint="eastAsia" w:ascii="仿宋" w:hAnsi="仿宋" w:eastAsia="仿宋" w:cs="黑体"/>
          <w:kern w:val="0"/>
          <w:sz w:val="32"/>
          <w:szCs w:val="32"/>
          <w:lang w:bidi="ar"/>
        </w:rPr>
        <w:t>3.施工总承包单位：江苏南通二建集团有限公司（以下简称“南通二建”）。</w:t>
      </w:r>
    </w:p>
    <w:p>
      <w:pPr>
        <w:widowControl/>
        <w:adjustRightInd w:val="0"/>
        <w:snapToGrid w:val="0"/>
        <w:spacing w:line="360" w:lineRule="auto"/>
        <w:ind w:firstLine="640" w:firstLineChars="200"/>
        <w:rPr>
          <w:rFonts w:ascii="仿宋" w:hAnsi="仿宋" w:eastAsia="仿宋" w:cs="黑体"/>
          <w:kern w:val="0"/>
          <w:sz w:val="32"/>
          <w:szCs w:val="32"/>
          <w:lang w:bidi="ar"/>
        </w:rPr>
      </w:pPr>
      <w:r>
        <w:rPr>
          <w:rFonts w:hint="eastAsia" w:ascii="仿宋" w:hAnsi="仿宋" w:eastAsia="仿宋" w:cs="黑体"/>
          <w:kern w:val="0"/>
          <w:sz w:val="32"/>
          <w:szCs w:val="32"/>
          <w:lang w:bidi="ar"/>
        </w:rPr>
        <w:t>地址：启东市人民中路683号</w:t>
      </w:r>
      <w:r>
        <w:rPr>
          <w:rFonts w:hint="eastAsia" w:ascii="仿宋" w:hAnsi="仿宋" w:eastAsia="仿宋" w:cs="宋体"/>
          <w:kern w:val="0"/>
          <w:sz w:val="32"/>
          <w:szCs w:val="32"/>
          <w:lang w:bidi="ar"/>
        </w:rPr>
        <w:t>；</w:t>
      </w:r>
      <w:r>
        <w:rPr>
          <w:rFonts w:hint="eastAsia" w:ascii="仿宋" w:hAnsi="仿宋" w:eastAsia="仿宋" w:cs="黑体"/>
          <w:kern w:val="0"/>
          <w:sz w:val="32"/>
          <w:szCs w:val="32"/>
          <w:lang w:bidi="ar"/>
        </w:rPr>
        <w:t>公司类型：有限责任公司</w:t>
      </w:r>
      <w:r>
        <w:rPr>
          <w:rFonts w:hint="eastAsia" w:ascii="仿宋" w:hAnsi="仿宋" w:eastAsia="仿宋" w:cs="宋体"/>
          <w:kern w:val="0"/>
          <w:sz w:val="32"/>
          <w:szCs w:val="32"/>
          <w:lang w:bidi="ar"/>
        </w:rPr>
        <w:t>；</w:t>
      </w:r>
      <w:r>
        <w:rPr>
          <w:rFonts w:hint="eastAsia" w:ascii="仿宋" w:hAnsi="仿宋" w:eastAsia="仿宋" w:cs="黑体"/>
          <w:kern w:val="0"/>
          <w:sz w:val="32"/>
          <w:szCs w:val="32"/>
          <w:lang w:bidi="ar"/>
        </w:rPr>
        <w:t>行业分类：建筑业；隶属关系：无；</w:t>
      </w:r>
      <w:r>
        <w:rPr>
          <w:rFonts w:hint="eastAsia" w:ascii="仿宋" w:hAnsi="仿宋" w:eastAsia="仿宋" w:cs="黑体"/>
          <w:sz w:val="32"/>
          <w:szCs w:val="32"/>
        </w:rPr>
        <w:t>企业信用代码：</w:t>
      </w:r>
      <w:r>
        <w:rPr>
          <w:rFonts w:ascii="仿宋" w:hAnsi="仿宋" w:eastAsia="仿宋" w:cs="黑体"/>
          <w:sz w:val="32"/>
          <w:szCs w:val="32"/>
        </w:rPr>
        <w:t>91320681138854172P</w:t>
      </w:r>
      <w:r>
        <w:rPr>
          <w:rFonts w:hint="eastAsia" w:ascii="仿宋" w:hAnsi="仿宋" w:eastAsia="仿宋" w:cs="黑体"/>
          <w:sz w:val="32"/>
          <w:szCs w:val="32"/>
        </w:rPr>
        <w:t>；法定代表人：杨晓东</w:t>
      </w:r>
      <w:r>
        <w:rPr>
          <w:rFonts w:hint="eastAsia" w:ascii="仿宋" w:hAnsi="仿宋" w:eastAsia="仿宋" w:cs="黑体"/>
          <w:kern w:val="0"/>
          <w:sz w:val="32"/>
          <w:szCs w:val="32"/>
          <w:lang w:bidi="ar"/>
        </w:rPr>
        <w:t>；</w:t>
      </w:r>
      <w:r>
        <w:rPr>
          <w:rFonts w:hint="eastAsia" w:ascii="仿宋" w:hAnsi="仿宋" w:eastAsia="仿宋" w:cs="黑体"/>
          <w:sz w:val="32"/>
          <w:szCs w:val="32"/>
        </w:rPr>
        <w:t>企业资质：房屋建筑工程总承包特级资质</w:t>
      </w:r>
      <w:r>
        <w:rPr>
          <w:rFonts w:hint="eastAsia" w:ascii="仿宋" w:hAnsi="仿宋" w:eastAsia="仿宋" w:cs="黑体"/>
          <w:kern w:val="0"/>
          <w:sz w:val="32"/>
          <w:szCs w:val="32"/>
          <w:lang w:bidi="ar"/>
        </w:rPr>
        <w:t>。安全生产许可证编号：（苏）JZ安许证字〔2</w:t>
      </w:r>
      <w:r>
        <w:rPr>
          <w:rFonts w:ascii="仿宋" w:hAnsi="仿宋" w:eastAsia="仿宋" w:cs="黑体"/>
          <w:kern w:val="0"/>
          <w:sz w:val="32"/>
          <w:szCs w:val="32"/>
          <w:lang w:bidi="ar"/>
        </w:rPr>
        <w:t>015</w:t>
      </w:r>
      <w:r>
        <w:rPr>
          <w:rFonts w:hint="eastAsia" w:ascii="仿宋" w:hAnsi="仿宋" w:eastAsia="仿宋" w:cs="黑体"/>
          <w:kern w:val="0"/>
          <w:sz w:val="32"/>
          <w:szCs w:val="32"/>
          <w:lang w:bidi="ar"/>
        </w:rPr>
        <w:t>〕</w:t>
      </w:r>
      <w:r>
        <w:rPr>
          <w:rFonts w:ascii="仿宋" w:hAnsi="仿宋" w:eastAsia="仿宋" w:cs="黑体"/>
          <w:kern w:val="0"/>
          <w:sz w:val="32"/>
          <w:szCs w:val="32"/>
          <w:lang w:bidi="ar"/>
        </w:rPr>
        <w:t>060018-10</w:t>
      </w:r>
      <w:r>
        <w:rPr>
          <w:rFonts w:hint="eastAsia" w:ascii="仿宋" w:hAnsi="仿宋" w:eastAsia="仿宋" w:cs="黑体"/>
          <w:kern w:val="0"/>
          <w:sz w:val="32"/>
          <w:szCs w:val="32"/>
          <w:lang w:bidi="ar"/>
        </w:rPr>
        <w:t>，有效期：2017年1月</w:t>
      </w:r>
      <w:r>
        <w:rPr>
          <w:rFonts w:ascii="仿宋" w:hAnsi="仿宋" w:eastAsia="仿宋" w:cs="黑体"/>
          <w:kern w:val="0"/>
          <w:sz w:val="32"/>
          <w:szCs w:val="32"/>
          <w:lang w:bidi="ar"/>
        </w:rPr>
        <w:t>19</w:t>
      </w:r>
      <w:r>
        <w:rPr>
          <w:rFonts w:hint="eastAsia" w:ascii="仿宋" w:hAnsi="仿宋" w:eastAsia="仿宋" w:cs="黑体"/>
          <w:kern w:val="0"/>
          <w:sz w:val="32"/>
          <w:szCs w:val="32"/>
          <w:lang w:bidi="ar"/>
        </w:rPr>
        <w:t>日至2020年1月</w:t>
      </w:r>
      <w:r>
        <w:rPr>
          <w:rFonts w:ascii="仿宋" w:hAnsi="仿宋" w:eastAsia="仿宋" w:cs="黑体"/>
          <w:kern w:val="0"/>
          <w:sz w:val="32"/>
          <w:szCs w:val="32"/>
          <w:lang w:bidi="ar"/>
        </w:rPr>
        <w:t>1</w:t>
      </w:r>
      <w:r>
        <w:rPr>
          <w:rFonts w:hint="eastAsia" w:ascii="仿宋" w:hAnsi="仿宋" w:eastAsia="仿宋" w:cs="黑体"/>
          <w:kern w:val="0"/>
          <w:sz w:val="32"/>
          <w:szCs w:val="32"/>
          <w:lang w:bidi="ar"/>
        </w:rPr>
        <w:t>8日。</w:t>
      </w:r>
    </w:p>
    <w:p>
      <w:pPr>
        <w:widowControl/>
        <w:adjustRightInd w:val="0"/>
        <w:snapToGrid w:val="0"/>
        <w:spacing w:line="360" w:lineRule="auto"/>
        <w:ind w:firstLine="640" w:firstLineChars="200"/>
        <w:rPr>
          <w:rFonts w:ascii="仿宋" w:hAnsi="仿宋" w:eastAsia="仿宋" w:cs="黑体"/>
          <w:kern w:val="0"/>
          <w:sz w:val="32"/>
          <w:szCs w:val="32"/>
          <w:lang w:bidi="ar"/>
        </w:rPr>
      </w:pPr>
      <w:r>
        <w:rPr>
          <w:rFonts w:ascii="仿宋" w:hAnsi="仿宋" w:eastAsia="仿宋" w:cs="黑体"/>
          <w:sz w:val="32"/>
          <w:szCs w:val="32"/>
        </w:rPr>
        <w:t>经营范围</w:t>
      </w:r>
      <w:r>
        <w:rPr>
          <w:rFonts w:hint="eastAsia" w:ascii="仿宋" w:hAnsi="仿宋" w:eastAsia="仿宋" w:cs="黑体"/>
          <w:sz w:val="32"/>
          <w:szCs w:val="32"/>
        </w:rPr>
        <w:t>：房屋建筑工程总承包（特级）；市政公用工程施工总承包（壹级）；建筑装修装饰工程专业承包（壹级）；机电设备安装工程专业承包（壹级）；钢结构工程专业承包（壹级）；机电安装工程施工总承包（贰级）；消防设施工程专业承包（贰级）；地基基础工程专业承包（贰级）；起重设备安装工程专业承包（贰级）（涉及专项审批的，在审批机关批准的经营期限内从事经营）；承包与其实力、规模、业绩相适应的国外工程项目；五金、建筑材料销售；建筑施工机械设备租赁，园林绿化工程、公路工程、铁路工程、电力工程、水利水电工程、建筑智能化工程施工，模块化建筑技术研发、组装，自营和代理一般经营项目商品和技术的进出口业务。（依法须经批准的项目，经相关部门批准后方可开展经营活动）</w:t>
      </w:r>
    </w:p>
    <w:p>
      <w:pPr>
        <w:widowControl/>
        <w:adjustRightInd w:val="0"/>
        <w:snapToGrid w:val="0"/>
        <w:spacing w:line="360" w:lineRule="auto"/>
        <w:ind w:firstLine="716" w:firstLineChars="223"/>
        <w:rPr>
          <w:rFonts w:ascii="仿宋" w:hAnsi="仿宋" w:eastAsia="仿宋" w:cs="黑体"/>
          <w:b/>
          <w:kern w:val="0"/>
          <w:sz w:val="32"/>
          <w:szCs w:val="32"/>
          <w:lang w:bidi="ar"/>
        </w:rPr>
      </w:pPr>
      <w:r>
        <w:rPr>
          <w:rFonts w:hint="eastAsia" w:ascii="仿宋" w:hAnsi="仿宋" w:eastAsia="仿宋" w:cs="黑体"/>
          <w:b/>
          <w:kern w:val="0"/>
          <w:sz w:val="32"/>
          <w:szCs w:val="32"/>
          <w:lang w:bidi="ar"/>
        </w:rPr>
        <w:t>（三）工程项目发包、承包情况</w:t>
      </w:r>
    </w:p>
    <w:p>
      <w:pPr>
        <w:widowControl/>
        <w:adjustRightInd w:val="0"/>
        <w:snapToGrid w:val="0"/>
        <w:spacing w:line="360" w:lineRule="auto"/>
        <w:ind w:firstLine="716" w:firstLineChars="224"/>
        <w:rPr>
          <w:rFonts w:ascii="仿宋" w:hAnsi="仿宋" w:eastAsia="仿宋" w:cs="黑体"/>
          <w:kern w:val="0"/>
          <w:sz w:val="32"/>
          <w:szCs w:val="32"/>
          <w:lang w:bidi="ar"/>
        </w:rPr>
      </w:pPr>
      <w:r>
        <w:rPr>
          <w:rFonts w:hint="eastAsia" w:ascii="仿宋" w:hAnsi="仿宋" w:eastAsia="仿宋" w:cs="黑体"/>
          <w:sz w:val="32"/>
          <w:szCs w:val="32"/>
        </w:rPr>
        <w:t>1.</w:t>
      </w:r>
      <w:r>
        <w:rPr>
          <w:rFonts w:hint="eastAsia" w:ascii="仿宋" w:hAnsi="仿宋" w:eastAsia="仿宋" w:cs="黑体"/>
          <w:kern w:val="0"/>
          <w:sz w:val="32"/>
          <w:szCs w:val="32"/>
          <w:lang w:bidi="ar"/>
        </w:rPr>
        <w:t>201</w:t>
      </w:r>
      <w:r>
        <w:rPr>
          <w:rFonts w:ascii="仿宋" w:hAnsi="仿宋" w:eastAsia="仿宋" w:cs="黑体"/>
          <w:kern w:val="0"/>
          <w:sz w:val="32"/>
          <w:szCs w:val="32"/>
          <w:lang w:bidi="ar"/>
        </w:rPr>
        <w:t>8</w:t>
      </w:r>
      <w:r>
        <w:rPr>
          <w:rFonts w:hint="eastAsia" w:ascii="仿宋" w:hAnsi="仿宋" w:eastAsia="仿宋" w:cs="黑体"/>
          <w:kern w:val="0"/>
          <w:sz w:val="32"/>
          <w:szCs w:val="32"/>
          <w:lang w:bidi="ar"/>
        </w:rPr>
        <w:t>年1</w:t>
      </w:r>
      <w:r>
        <w:rPr>
          <w:rFonts w:ascii="仿宋" w:hAnsi="仿宋" w:eastAsia="仿宋" w:cs="黑体"/>
          <w:kern w:val="0"/>
          <w:sz w:val="32"/>
          <w:szCs w:val="32"/>
          <w:lang w:bidi="ar"/>
        </w:rPr>
        <w:t>0</w:t>
      </w:r>
      <w:r>
        <w:rPr>
          <w:rFonts w:hint="eastAsia" w:ascii="仿宋" w:hAnsi="仿宋" w:eastAsia="仿宋" w:cs="黑体"/>
          <w:kern w:val="0"/>
          <w:sz w:val="32"/>
          <w:szCs w:val="32"/>
          <w:lang w:bidi="ar"/>
        </w:rPr>
        <w:t>月</w:t>
      </w:r>
      <w:r>
        <w:rPr>
          <w:rFonts w:ascii="仿宋" w:hAnsi="仿宋" w:eastAsia="仿宋" w:cs="黑体"/>
          <w:kern w:val="0"/>
          <w:sz w:val="32"/>
          <w:szCs w:val="32"/>
          <w:lang w:bidi="ar"/>
        </w:rPr>
        <w:t>27</w:t>
      </w:r>
      <w:r>
        <w:rPr>
          <w:rFonts w:hint="eastAsia" w:ascii="仿宋" w:hAnsi="仿宋" w:eastAsia="仿宋" w:cs="黑体"/>
          <w:kern w:val="0"/>
          <w:sz w:val="32"/>
          <w:szCs w:val="32"/>
          <w:lang w:bidi="ar"/>
        </w:rPr>
        <w:t>日，</w:t>
      </w:r>
      <w:r>
        <w:rPr>
          <w:rFonts w:hint="eastAsia" w:ascii="仿宋" w:hAnsi="仿宋" w:eastAsia="仿宋" w:cs="黑体"/>
          <w:sz w:val="32"/>
          <w:szCs w:val="32"/>
        </w:rPr>
        <w:t>中福颐乐</w:t>
      </w:r>
      <w:r>
        <w:rPr>
          <w:rFonts w:hint="eastAsia" w:ascii="仿宋" w:hAnsi="仿宋" w:eastAsia="仿宋" w:cs="黑体"/>
          <w:kern w:val="0"/>
          <w:sz w:val="32"/>
          <w:szCs w:val="32"/>
          <w:lang w:bidi="ar"/>
        </w:rPr>
        <w:t>与南通二建签订了施工总承包合同，合同金额</w:t>
      </w:r>
      <w:r>
        <w:rPr>
          <w:rFonts w:ascii="仿宋" w:hAnsi="仿宋" w:eastAsia="仿宋" w:cs="黑体"/>
          <w:kern w:val="0"/>
          <w:sz w:val="32"/>
          <w:szCs w:val="32"/>
          <w:lang w:bidi="ar"/>
        </w:rPr>
        <w:t>12758</w:t>
      </w:r>
      <w:r>
        <w:rPr>
          <w:rFonts w:hint="eastAsia" w:ascii="仿宋" w:hAnsi="仿宋" w:eastAsia="仿宋" w:cs="黑体"/>
          <w:kern w:val="0"/>
          <w:sz w:val="32"/>
          <w:szCs w:val="32"/>
          <w:lang w:bidi="ar"/>
        </w:rPr>
        <w:t>万元，合同开工日期为201</w:t>
      </w:r>
      <w:r>
        <w:rPr>
          <w:rFonts w:ascii="仿宋" w:hAnsi="仿宋" w:eastAsia="仿宋" w:cs="黑体"/>
          <w:kern w:val="0"/>
          <w:sz w:val="32"/>
          <w:szCs w:val="32"/>
          <w:lang w:bidi="ar"/>
        </w:rPr>
        <w:t>8</w:t>
      </w:r>
      <w:r>
        <w:rPr>
          <w:rFonts w:hint="eastAsia" w:ascii="仿宋" w:hAnsi="仿宋" w:eastAsia="仿宋" w:cs="黑体"/>
          <w:kern w:val="0"/>
          <w:sz w:val="32"/>
          <w:szCs w:val="32"/>
          <w:lang w:bidi="ar"/>
        </w:rPr>
        <w:t>年1</w:t>
      </w:r>
      <w:r>
        <w:rPr>
          <w:rFonts w:ascii="仿宋" w:hAnsi="仿宋" w:eastAsia="仿宋" w:cs="黑体"/>
          <w:kern w:val="0"/>
          <w:sz w:val="32"/>
          <w:szCs w:val="32"/>
          <w:lang w:bidi="ar"/>
        </w:rPr>
        <w:t>1</w:t>
      </w:r>
      <w:r>
        <w:rPr>
          <w:rFonts w:hint="eastAsia" w:ascii="仿宋" w:hAnsi="仿宋" w:eastAsia="仿宋" w:cs="黑体"/>
          <w:kern w:val="0"/>
          <w:sz w:val="32"/>
          <w:szCs w:val="32"/>
          <w:lang w:bidi="ar"/>
        </w:rPr>
        <w:t>月</w:t>
      </w:r>
      <w:r>
        <w:rPr>
          <w:rFonts w:ascii="仿宋" w:hAnsi="仿宋" w:eastAsia="仿宋" w:cs="黑体"/>
          <w:kern w:val="0"/>
          <w:sz w:val="32"/>
          <w:szCs w:val="32"/>
          <w:lang w:bidi="ar"/>
        </w:rPr>
        <w:t>15</w:t>
      </w:r>
      <w:r>
        <w:rPr>
          <w:rFonts w:hint="eastAsia" w:ascii="仿宋" w:hAnsi="仿宋" w:eastAsia="仿宋" w:cs="黑体"/>
          <w:kern w:val="0"/>
          <w:sz w:val="32"/>
          <w:szCs w:val="32"/>
          <w:lang w:bidi="ar"/>
        </w:rPr>
        <w:t>日，合同竣工日期为20</w:t>
      </w:r>
      <w:r>
        <w:rPr>
          <w:rFonts w:ascii="仿宋" w:hAnsi="仿宋" w:eastAsia="仿宋" w:cs="黑体"/>
          <w:kern w:val="0"/>
          <w:sz w:val="32"/>
          <w:szCs w:val="32"/>
          <w:lang w:bidi="ar"/>
        </w:rPr>
        <w:t>21</w:t>
      </w:r>
      <w:r>
        <w:rPr>
          <w:rFonts w:hint="eastAsia" w:ascii="仿宋" w:hAnsi="仿宋" w:eastAsia="仿宋" w:cs="黑体"/>
          <w:kern w:val="0"/>
          <w:sz w:val="32"/>
          <w:szCs w:val="32"/>
          <w:lang w:bidi="ar"/>
        </w:rPr>
        <w:t>年</w:t>
      </w:r>
      <w:r>
        <w:rPr>
          <w:rFonts w:ascii="仿宋" w:hAnsi="仿宋" w:eastAsia="仿宋" w:cs="黑体"/>
          <w:kern w:val="0"/>
          <w:sz w:val="32"/>
          <w:szCs w:val="32"/>
          <w:lang w:bidi="ar"/>
        </w:rPr>
        <w:t>8</w:t>
      </w:r>
      <w:r>
        <w:rPr>
          <w:rFonts w:hint="eastAsia" w:ascii="仿宋" w:hAnsi="仿宋" w:eastAsia="仿宋" w:cs="黑体"/>
          <w:kern w:val="0"/>
          <w:sz w:val="32"/>
          <w:szCs w:val="32"/>
          <w:lang w:bidi="ar"/>
        </w:rPr>
        <w:t>月3</w:t>
      </w:r>
      <w:r>
        <w:rPr>
          <w:rFonts w:ascii="仿宋" w:hAnsi="仿宋" w:eastAsia="仿宋" w:cs="黑体"/>
          <w:kern w:val="0"/>
          <w:sz w:val="32"/>
          <w:szCs w:val="32"/>
          <w:lang w:bidi="ar"/>
        </w:rPr>
        <w:t>0</w:t>
      </w:r>
      <w:r>
        <w:rPr>
          <w:rFonts w:hint="eastAsia" w:ascii="仿宋" w:hAnsi="仿宋" w:eastAsia="仿宋" w:cs="黑体"/>
          <w:kern w:val="0"/>
          <w:sz w:val="32"/>
          <w:szCs w:val="32"/>
          <w:lang w:bidi="ar"/>
        </w:rPr>
        <w:t>日。</w:t>
      </w:r>
    </w:p>
    <w:p>
      <w:pPr>
        <w:widowControl/>
        <w:adjustRightInd w:val="0"/>
        <w:snapToGrid w:val="0"/>
        <w:spacing w:line="360" w:lineRule="auto"/>
        <w:ind w:firstLine="716" w:firstLineChars="224"/>
        <w:rPr>
          <w:rFonts w:ascii="仿宋" w:hAnsi="仿宋" w:eastAsia="仿宋" w:cs="黑体"/>
          <w:kern w:val="0"/>
          <w:sz w:val="32"/>
          <w:szCs w:val="32"/>
          <w:lang w:bidi="ar"/>
        </w:rPr>
      </w:pPr>
      <w:r>
        <w:rPr>
          <w:rFonts w:ascii="仿宋" w:hAnsi="仿宋" w:eastAsia="仿宋" w:cs="黑体"/>
          <w:kern w:val="0"/>
          <w:sz w:val="32"/>
          <w:szCs w:val="32"/>
          <w:lang w:bidi="ar"/>
        </w:rPr>
        <w:t>2</w:t>
      </w:r>
      <w:r>
        <w:rPr>
          <w:rFonts w:hint="eastAsia" w:ascii="仿宋" w:hAnsi="仿宋" w:eastAsia="仿宋" w:cs="黑体"/>
          <w:kern w:val="0"/>
          <w:sz w:val="32"/>
          <w:szCs w:val="32"/>
          <w:lang w:bidi="ar"/>
        </w:rPr>
        <w:t>.201</w:t>
      </w:r>
      <w:r>
        <w:rPr>
          <w:rFonts w:ascii="仿宋" w:hAnsi="仿宋" w:eastAsia="仿宋" w:cs="黑体"/>
          <w:kern w:val="0"/>
          <w:sz w:val="32"/>
          <w:szCs w:val="32"/>
          <w:lang w:bidi="ar"/>
        </w:rPr>
        <w:t>9</w:t>
      </w:r>
      <w:r>
        <w:rPr>
          <w:rFonts w:hint="eastAsia" w:ascii="仿宋" w:hAnsi="仿宋" w:eastAsia="仿宋" w:cs="黑体"/>
          <w:kern w:val="0"/>
          <w:sz w:val="32"/>
          <w:szCs w:val="32"/>
          <w:lang w:bidi="ar"/>
        </w:rPr>
        <w:t>年</w:t>
      </w:r>
      <w:r>
        <w:rPr>
          <w:rFonts w:ascii="仿宋" w:hAnsi="仿宋" w:eastAsia="仿宋" w:cs="黑体"/>
          <w:kern w:val="0"/>
          <w:sz w:val="32"/>
          <w:szCs w:val="32"/>
          <w:lang w:bidi="ar"/>
        </w:rPr>
        <w:t>4</w:t>
      </w:r>
      <w:r>
        <w:rPr>
          <w:rFonts w:hint="eastAsia" w:ascii="仿宋" w:hAnsi="仿宋" w:eastAsia="仿宋" w:cs="黑体"/>
          <w:kern w:val="0"/>
          <w:sz w:val="32"/>
          <w:szCs w:val="32"/>
          <w:lang w:bidi="ar"/>
        </w:rPr>
        <w:t>月</w:t>
      </w:r>
      <w:r>
        <w:rPr>
          <w:rFonts w:ascii="仿宋" w:hAnsi="仿宋" w:eastAsia="仿宋" w:cs="黑体"/>
          <w:kern w:val="0"/>
          <w:sz w:val="32"/>
          <w:szCs w:val="32"/>
          <w:lang w:bidi="ar"/>
        </w:rPr>
        <w:t>20</w:t>
      </w:r>
      <w:r>
        <w:rPr>
          <w:rFonts w:hint="eastAsia" w:ascii="仿宋" w:hAnsi="仿宋" w:eastAsia="仿宋" w:cs="黑体"/>
          <w:kern w:val="0"/>
          <w:sz w:val="32"/>
          <w:szCs w:val="32"/>
          <w:lang w:bidi="ar"/>
        </w:rPr>
        <w:t>日，南通二建与</w:t>
      </w:r>
      <w:r>
        <w:rPr>
          <w:rFonts w:hint="eastAsia" w:ascii="仿宋" w:hAnsi="仿宋" w:eastAsia="仿宋" w:cs="黑体"/>
          <w:sz w:val="32"/>
          <w:szCs w:val="32"/>
        </w:rPr>
        <w:t>沭阳公司</w:t>
      </w:r>
      <w:r>
        <w:rPr>
          <w:rFonts w:hint="eastAsia" w:ascii="仿宋" w:hAnsi="仿宋" w:eastAsia="仿宋" w:cs="黑体"/>
          <w:kern w:val="0"/>
          <w:sz w:val="32"/>
          <w:szCs w:val="32"/>
          <w:lang w:bidi="ar"/>
        </w:rPr>
        <w:t>签订了劳务分包合同，合同金额</w:t>
      </w:r>
      <w:r>
        <w:rPr>
          <w:rFonts w:ascii="仿宋" w:hAnsi="仿宋" w:eastAsia="仿宋" w:cs="黑体"/>
          <w:kern w:val="0"/>
          <w:sz w:val="32"/>
          <w:szCs w:val="32"/>
          <w:lang w:bidi="ar"/>
        </w:rPr>
        <w:t>1600</w:t>
      </w:r>
      <w:r>
        <w:rPr>
          <w:rFonts w:hint="eastAsia" w:ascii="仿宋" w:hAnsi="仿宋" w:eastAsia="仿宋" w:cs="黑体"/>
          <w:kern w:val="0"/>
          <w:sz w:val="32"/>
          <w:szCs w:val="32"/>
          <w:lang w:bidi="ar"/>
        </w:rPr>
        <w:t>万元，合同开工日期为201</w:t>
      </w:r>
      <w:r>
        <w:rPr>
          <w:rFonts w:ascii="仿宋" w:hAnsi="仿宋" w:eastAsia="仿宋" w:cs="黑体"/>
          <w:kern w:val="0"/>
          <w:sz w:val="32"/>
          <w:szCs w:val="32"/>
          <w:lang w:bidi="ar"/>
        </w:rPr>
        <w:t>9</w:t>
      </w:r>
      <w:r>
        <w:rPr>
          <w:rFonts w:hint="eastAsia" w:ascii="仿宋" w:hAnsi="仿宋" w:eastAsia="仿宋" w:cs="黑体"/>
          <w:kern w:val="0"/>
          <w:sz w:val="32"/>
          <w:szCs w:val="32"/>
          <w:lang w:bidi="ar"/>
        </w:rPr>
        <w:t>年</w:t>
      </w:r>
      <w:r>
        <w:rPr>
          <w:rFonts w:ascii="仿宋" w:hAnsi="仿宋" w:eastAsia="仿宋" w:cs="黑体"/>
          <w:kern w:val="0"/>
          <w:sz w:val="32"/>
          <w:szCs w:val="32"/>
          <w:lang w:bidi="ar"/>
        </w:rPr>
        <w:t>4</w:t>
      </w:r>
      <w:r>
        <w:rPr>
          <w:rFonts w:hint="eastAsia" w:ascii="仿宋" w:hAnsi="仿宋" w:eastAsia="仿宋" w:cs="黑体"/>
          <w:kern w:val="0"/>
          <w:sz w:val="32"/>
          <w:szCs w:val="32"/>
          <w:lang w:bidi="ar"/>
        </w:rPr>
        <w:t>月</w:t>
      </w:r>
      <w:r>
        <w:rPr>
          <w:rFonts w:ascii="仿宋" w:hAnsi="仿宋" w:eastAsia="仿宋" w:cs="黑体"/>
          <w:kern w:val="0"/>
          <w:sz w:val="32"/>
          <w:szCs w:val="32"/>
          <w:lang w:bidi="ar"/>
        </w:rPr>
        <w:t>20</w:t>
      </w:r>
      <w:r>
        <w:rPr>
          <w:rFonts w:hint="eastAsia" w:ascii="仿宋" w:hAnsi="仿宋" w:eastAsia="仿宋" w:cs="黑体"/>
          <w:kern w:val="0"/>
          <w:sz w:val="32"/>
          <w:szCs w:val="32"/>
          <w:lang w:bidi="ar"/>
        </w:rPr>
        <w:t>日，合同竣工日期为20</w:t>
      </w:r>
      <w:r>
        <w:rPr>
          <w:rFonts w:ascii="仿宋" w:hAnsi="仿宋" w:eastAsia="仿宋" w:cs="黑体"/>
          <w:kern w:val="0"/>
          <w:sz w:val="32"/>
          <w:szCs w:val="32"/>
          <w:lang w:bidi="ar"/>
        </w:rPr>
        <w:t>21</w:t>
      </w:r>
      <w:r>
        <w:rPr>
          <w:rFonts w:hint="eastAsia" w:ascii="仿宋" w:hAnsi="仿宋" w:eastAsia="仿宋" w:cs="黑体"/>
          <w:kern w:val="0"/>
          <w:sz w:val="32"/>
          <w:szCs w:val="32"/>
          <w:lang w:bidi="ar"/>
        </w:rPr>
        <w:t>年</w:t>
      </w:r>
      <w:r>
        <w:rPr>
          <w:rFonts w:ascii="仿宋" w:hAnsi="仿宋" w:eastAsia="仿宋" w:cs="黑体"/>
          <w:kern w:val="0"/>
          <w:sz w:val="32"/>
          <w:szCs w:val="32"/>
          <w:lang w:bidi="ar"/>
        </w:rPr>
        <w:t>8</w:t>
      </w:r>
      <w:r>
        <w:rPr>
          <w:rFonts w:hint="eastAsia" w:ascii="仿宋" w:hAnsi="仿宋" w:eastAsia="仿宋" w:cs="黑体"/>
          <w:kern w:val="0"/>
          <w:sz w:val="32"/>
          <w:szCs w:val="32"/>
          <w:lang w:bidi="ar"/>
        </w:rPr>
        <w:t>月3</w:t>
      </w:r>
      <w:r>
        <w:rPr>
          <w:rFonts w:ascii="仿宋" w:hAnsi="仿宋" w:eastAsia="仿宋" w:cs="黑体"/>
          <w:kern w:val="0"/>
          <w:sz w:val="32"/>
          <w:szCs w:val="32"/>
          <w:lang w:bidi="ar"/>
        </w:rPr>
        <w:t>0</w:t>
      </w:r>
      <w:r>
        <w:rPr>
          <w:rFonts w:hint="eastAsia" w:ascii="仿宋" w:hAnsi="仿宋" w:eastAsia="仿宋" w:cs="黑体"/>
          <w:kern w:val="0"/>
          <w:sz w:val="32"/>
          <w:szCs w:val="32"/>
          <w:lang w:bidi="ar"/>
        </w:rPr>
        <w:t>日，分包范围是</w:t>
      </w:r>
      <w:r>
        <w:rPr>
          <w:rFonts w:ascii="仿宋" w:hAnsi="仿宋" w:eastAsia="仿宋" w:cs="黑体"/>
          <w:kern w:val="0"/>
          <w:sz w:val="32"/>
          <w:szCs w:val="32"/>
          <w:lang w:bidi="ar"/>
        </w:rPr>
        <w:t>1-18</w:t>
      </w:r>
      <w:r>
        <w:rPr>
          <w:rFonts w:hint="eastAsia" w:ascii="仿宋" w:hAnsi="仿宋" w:eastAsia="仿宋" w:cs="黑体"/>
          <w:kern w:val="0"/>
          <w:sz w:val="32"/>
          <w:szCs w:val="32"/>
          <w:lang w:bidi="ar"/>
        </w:rPr>
        <w:t>#</w:t>
      </w:r>
      <w:r>
        <w:rPr>
          <w:rFonts w:ascii="仿宋" w:hAnsi="仿宋" w:eastAsia="仿宋" w:cs="黑体"/>
          <w:kern w:val="0"/>
          <w:sz w:val="32"/>
          <w:szCs w:val="32"/>
          <w:lang w:bidi="ar"/>
        </w:rPr>
        <w:t>楼</w:t>
      </w:r>
      <w:r>
        <w:rPr>
          <w:rFonts w:hint="eastAsia" w:ascii="仿宋" w:hAnsi="仿宋" w:eastAsia="仿宋" w:cs="黑体"/>
          <w:kern w:val="0"/>
          <w:sz w:val="32"/>
          <w:szCs w:val="32"/>
          <w:lang w:bidi="ar"/>
        </w:rPr>
        <w:t>、</w:t>
      </w:r>
      <w:r>
        <w:rPr>
          <w:rFonts w:ascii="仿宋" w:hAnsi="仿宋" w:eastAsia="仿宋" w:cs="黑体"/>
          <w:kern w:val="0"/>
          <w:sz w:val="32"/>
          <w:szCs w:val="32"/>
          <w:lang w:bidi="ar"/>
        </w:rPr>
        <w:t>配建</w:t>
      </w:r>
      <w:r>
        <w:rPr>
          <w:rFonts w:hint="eastAsia" w:ascii="仿宋" w:hAnsi="仿宋" w:eastAsia="仿宋" w:cs="黑体"/>
          <w:kern w:val="0"/>
          <w:sz w:val="32"/>
          <w:szCs w:val="32"/>
          <w:lang w:bidi="ar"/>
        </w:rPr>
        <w:t>、</w:t>
      </w:r>
      <w:r>
        <w:rPr>
          <w:rFonts w:ascii="仿宋" w:hAnsi="仿宋" w:eastAsia="仿宋" w:cs="黑体"/>
          <w:kern w:val="0"/>
          <w:sz w:val="32"/>
          <w:szCs w:val="32"/>
          <w:lang w:bidi="ar"/>
        </w:rPr>
        <w:t>车库的钢筋制作</w:t>
      </w:r>
      <w:r>
        <w:rPr>
          <w:rFonts w:hint="eastAsia" w:ascii="仿宋" w:hAnsi="仿宋" w:eastAsia="仿宋" w:cs="黑体"/>
          <w:kern w:val="0"/>
          <w:sz w:val="32"/>
          <w:szCs w:val="32"/>
          <w:lang w:bidi="ar"/>
        </w:rPr>
        <w:t>、</w:t>
      </w:r>
      <w:r>
        <w:rPr>
          <w:rFonts w:ascii="仿宋" w:hAnsi="仿宋" w:eastAsia="仿宋" w:cs="黑体"/>
          <w:kern w:val="0"/>
          <w:sz w:val="32"/>
          <w:szCs w:val="32"/>
          <w:lang w:bidi="ar"/>
        </w:rPr>
        <w:t>模板安装</w:t>
      </w:r>
      <w:r>
        <w:rPr>
          <w:rFonts w:hint="eastAsia" w:ascii="仿宋" w:hAnsi="仿宋" w:eastAsia="仿宋" w:cs="黑体"/>
          <w:kern w:val="0"/>
          <w:sz w:val="32"/>
          <w:szCs w:val="32"/>
          <w:lang w:bidi="ar"/>
        </w:rPr>
        <w:t>、</w:t>
      </w:r>
      <w:r>
        <w:rPr>
          <w:rFonts w:ascii="仿宋" w:hAnsi="仿宋" w:eastAsia="仿宋" w:cs="黑体"/>
          <w:kern w:val="0"/>
          <w:sz w:val="32"/>
          <w:szCs w:val="32"/>
          <w:lang w:bidi="ar"/>
        </w:rPr>
        <w:t>土建施工</w:t>
      </w:r>
      <w:r>
        <w:rPr>
          <w:rFonts w:hint="eastAsia" w:ascii="仿宋" w:hAnsi="仿宋" w:eastAsia="仿宋" w:cs="黑体"/>
          <w:kern w:val="0"/>
          <w:sz w:val="32"/>
          <w:szCs w:val="32"/>
          <w:lang w:bidi="ar"/>
        </w:rPr>
        <w:t>、</w:t>
      </w:r>
      <w:r>
        <w:rPr>
          <w:rFonts w:ascii="仿宋" w:hAnsi="仿宋" w:eastAsia="仿宋" w:cs="黑体"/>
          <w:kern w:val="0"/>
          <w:sz w:val="32"/>
          <w:szCs w:val="32"/>
          <w:lang w:bidi="ar"/>
        </w:rPr>
        <w:t>脚手架搭设</w:t>
      </w:r>
      <w:r>
        <w:rPr>
          <w:rFonts w:hint="eastAsia" w:ascii="仿宋" w:hAnsi="仿宋" w:eastAsia="仿宋" w:cs="黑体"/>
          <w:kern w:val="0"/>
          <w:sz w:val="32"/>
          <w:szCs w:val="32"/>
          <w:lang w:bidi="ar"/>
        </w:rPr>
        <w:t>，分包劳务内容是清包工。</w:t>
      </w:r>
    </w:p>
    <w:p>
      <w:pPr>
        <w:widowControl/>
        <w:shd w:val="clear" w:color="auto" w:fill="FFFFFF"/>
        <w:autoSpaceDE w:val="0"/>
        <w:adjustRightInd w:val="0"/>
        <w:snapToGrid w:val="0"/>
        <w:spacing w:line="360" w:lineRule="auto"/>
        <w:ind w:firstLine="720" w:firstLineChars="224"/>
        <w:rPr>
          <w:rFonts w:ascii="仿宋" w:hAnsi="仿宋" w:eastAsia="仿宋" w:cs="黑体"/>
          <w:b/>
          <w:sz w:val="32"/>
          <w:szCs w:val="32"/>
        </w:rPr>
      </w:pPr>
      <w:r>
        <w:rPr>
          <w:rFonts w:hint="eastAsia" w:ascii="仿宋" w:hAnsi="仿宋" w:eastAsia="仿宋" w:cs="黑体"/>
          <w:b/>
          <w:sz w:val="32"/>
          <w:szCs w:val="32"/>
        </w:rPr>
        <w:t>（四）死者和沭阳公司的关系</w:t>
      </w:r>
    </w:p>
    <w:p>
      <w:pPr>
        <w:widowControl/>
        <w:shd w:val="clear" w:color="auto" w:fill="FFFFFF"/>
        <w:autoSpaceDE w:val="0"/>
        <w:adjustRightInd w:val="0"/>
        <w:snapToGrid w:val="0"/>
        <w:spacing w:line="360" w:lineRule="auto"/>
        <w:ind w:firstLine="716" w:firstLineChars="224"/>
        <w:rPr>
          <w:rFonts w:ascii="仿宋" w:hAnsi="仿宋" w:eastAsia="仿宋" w:cs="Helvetica"/>
          <w:b/>
          <w:kern w:val="0"/>
          <w:sz w:val="32"/>
          <w:szCs w:val="32"/>
        </w:rPr>
      </w:pPr>
      <w:r>
        <w:rPr>
          <w:rFonts w:hint="eastAsia" w:ascii="仿宋" w:hAnsi="仿宋" w:eastAsia="仿宋" w:cs="黑体"/>
          <w:sz w:val="32"/>
          <w:szCs w:val="32"/>
        </w:rPr>
        <w:t>刘铁良和沭阳公司于2019年</w:t>
      </w:r>
      <w:r>
        <w:rPr>
          <w:rFonts w:ascii="仿宋" w:hAnsi="仿宋" w:eastAsia="仿宋" w:cs="黑体"/>
          <w:sz w:val="32"/>
          <w:szCs w:val="32"/>
        </w:rPr>
        <w:t>3</w:t>
      </w:r>
      <w:r>
        <w:rPr>
          <w:rFonts w:hint="eastAsia" w:ascii="仿宋" w:hAnsi="仿宋" w:eastAsia="仿宋" w:cs="黑体"/>
          <w:sz w:val="32"/>
          <w:szCs w:val="32"/>
        </w:rPr>
        <w:t>月</w:t>
      </w:r>
      <w:r>
        <w:rPr>
          <w:rFonts w:ascii="仿宋" w:hAnsi="仿宋" w:eastAsia="仿宋" w:cs="黑体"/>
          <w:sz w:val="32"/>
          <w:szCs w:val="32"/>
        </w:rPr>
        <w:t>21</w:t>
      </w:r>
      <w:r>
        <w:rPr>
          <w:rFonts w:hint="eastAsia" w:ascii="仿宋" w:hAnsi="仿宋" w:eastAsia="仿宋" w:cs="黑体"/>
          <w:sz w:val="32"/>
          <w:szCs w:val="32"/>
        </w:rPr>
        <w:t>日签订的雇佣合同，系雇佣关系。</w:t>
      </w:r>
      <w:r>
        <w:rPr>
          <w:rFonts w:hint="eastAsia" w:ascii="仿宋" w:hAnsi="仿宋" w:eastAsia="仿宋" w:cs="Helvetica"/>
          <w:b/>
          <w:kern w:val="0"/>
          <w:sz w:val="32"/>
          <w:szCs w:val="32"/>
        </w:rPr>
        <w:t xml:space="preserve"> </w:t>
      </w:r>
    </w:p>
    <w:p>
      <w:pPr>
        <w:adjustRightInd w:val="0"/>
        <w:snapToGrid w:val="0"/>
        <w:spacing w:line="360" w:lineRule="auto"/>
        <w:ind w:firstLine="803" w:firstLineChars="250"/>
        <w:rPr>
          <w:rFonts w:ascii="仿宋" w:hAnsi="仿宋" w:eastAsia="仿宋" w:cs="Times New Roman"/>
          <w:b/>
          <w:bCs/>
          <w:sz w:val="32"/>
          <w:szCs w:val="32"/>
        </w:rPr>
      </w:pPr>
      <w:r>
        <w:rPr>
          <w:rFonts w:hint="eastAsia" w:ascii="仿宋" w:hAnsi="仿宋" w:eastAsia="仿宋" w:cs="Times New Roman"/>
          <w:b/>
          <w:bCs/>
          <w:sz w:val="32"/>
          <w:szCs w:val="32"/>
        </w:rPr>
        <w:t>二、事故发生经过及处置情况</w:t>
      </w:r>
    </w:p>
    <w:p>
      <w:pPr>
        <w:adjustRightInd w:val="0"/>
        <w:snapToGrid w:val="0"/>
        <w:spacing w:line="360" w:lineRule="auto"/>
        <w:ind w:firstLine="803" w:firstLineChars="250"/>
        <w:rPr>
          <w:rFonts w:ascii="仿宋" w:hAnsi="仿宋" w:eastAsia="仿宋" w:cs="Times New Roman"/>
          <w:b/>
          <w:bCs/>
          <w:sz w:val="32"/>
          <w:szCs w:val="32"/>
        </w:rPr>
      </w:pPr>
      <w:r>
        <w:rPr>
          <w:rFonts w:hint="eastAsia" w:ascii="仿宋" w:hAnsi="仿宋" w:eastAsia="仿宋" w:cs="Times New Roman"/>
          <w:b/>
          <w:bCs/>
          <w:sz w:val="32"/>
          <w:szCs w:val="32"/>
        </w:rPr>
        <w:t>（一）事故经过</w:t>
      </w:r>
    </w:p>
    <w:p>
      <w:pPr>
        <w:adjustRightInd w:val="0"/>
        <w:snapToGrid w:val="0"/>
        <w:spacing w:line="360" w:lineRule="auto"/>
        <w:ind w:firstLine="640" w:firstLineChars="200"/>
        <w:rPr>
          <w:rFonts w:ascii="仿宋" w:hAnsi="仿宋" w:eastAsia="仿宋" w:cs="黑体"/>
          <w:kern w:val="0"/>
          <w:sz w:val="32"/>
          <w:szCs w:val="32"/>
          <w:lang w:bidi="ar"/>
        </w:rPr>
      </w:pPr>
      <w:r>
        <w:rPr>
          <w:rFonts w:hint="eastAsia" w:ascii="仿宋" w:hAnsi="仿宋" w:eastAsia="仿宋" w:cs="黑体"/>
          <w:kern w:val="0"/>
          <w:sz w:val="32"/>
          <w:szCs w:val="32"/>
          <w:lang w:bidi="ar"/>
        </w:rPr>
        <w:t>201</w:t>
      </w:r>
      <w:r>
        <w:rPr>
          <w:rFonts w:ascii="仿宋" w:hAnsi="仿宋" w:eastAsia="仿宋" w:cs="黑体"/>
          <w:kern w:val="0"/>
          <w:sz w:val="32"/>
          <w:szCs w:val="32"/>
          <w:lang w:bidi="ar"/>
        </w:rPr>
        <w:t>9</w:t>
      </w:r>
      <w:r>
        <w:rPr>
          <w:rFonts w:hint="eastAsia" w:ascii="仿宋" w:hAnsi="仿宋" w:eastAsia="仿宋" w:cs="黑体"/>
          <w:kern w:val="0"/>
          <w:sz w:val="32"/>
          <w:szCs w:val="32"/>
          <w:lang w:bidi="ar"/>
        </w:rPr>
        <w:t>年</w:t>
      </w:r>
      <w:r>
        <w:rPr>
          <w:rFonts w:ascii="仿宋" w:hAnsi="仿宋" w:eastAsia="仿宋" w:cs="黑体"/>
          <w:kern w:val="0"/>
          <w:sz w:val="32"/>
          <w:szCs w:val="32"/>
          <w:lang w:bidi="ar"/>
        </w:rPr>
        <w:t>6</w:t>
      </w:r>
      <w:r>
        <w:rPr>
          <w:rFonts w:hint="eastAsia" w:ascii="仿宋" w:hAnsi="仿宋" w:eastAsia="仿宋" w:cs="黑体"/>
          <w:kern w:val="0"/>
          <w:sz w:val="32"/>
          <w:szCs w:val="32"/>
          <w:lang w:bidi="ar"/>
        </w:rPr>
        <w:t>月</w:t>
      </w:r>
      <w:r>
        <w:rPr>
          <w:rFonts w:ascii="仿宋" w:hAnsi="仿宋" w:eastAsia="仿宋" w:cs="黑体"/>
          <w:kern w:val="0"/>
          <w:sz w:val="32"/>
          <w:szCs w:val="32"/>
          <w:lang w:bidi="ar"/>
        </w:rPr>
        <w:t>26</w:t>
      </w:r>
      <w:r>
        <w:rPr>
          <w:rFonts w:hint="eastAsia" w:ascii="仿宋" w:hAnsi="仿宋" w:eastAsia="仿宋" w:cs="黑体"/>
          <w:kern w:val="0"/>
          <w:sz w:val="32"/>
          <w:szCs w:val="32"/>
          <w:lang w:bidi="ar"/>
        </w:rPr>
        <w:t>日下午</w:t>
      </w:r>
      <w:r>
        <w:rPr>
          <w:rFonts w:ascii="仿宋" w:hAnsi="仿宋" w:eastAsia="仿宋" w:cs="黑体"/>
          <w:kern w:val="0"/>
          <w:sz w:val="32"/>
          <w:szCs w:val="32"/>
          <w:lang w:bidi="ar"/>
        </w:rPr>
        <w:t>14</w:t>
      </w:r>
      <w:r>
        <w:rPr>
          <w:rFonts w:hint="eastAsia" w:ascii="仿宋" w:hAnsi="仿宋" w:eastAsia="仿宋" w:cs="黑体"/>
          <w:kern w:val="0"/>
          <w:sz w:val="32"/>
          <w:szCs w:val="32"/>
          <w:lang w:bidi="ar"/>
        </w:rPr>
        <w:t>时左右，刘铁良与其工友温希金到</w:t>
      </w:r>
      <w:r>
        <w:rPr>
          <w:rFonts w:ascii="仿宋" w:hAnsi="仿宋" w:eastAsia="仿宋" w:cs="黑体"/>
          <w:kern w:val="0"/>
          <w:sz w:val="32"/>
          <w:szCs w:val="32"/>
          <w:lang w:bidi="ar"/>
        </w:rPr>
        <w:t>15</w:t>
      </w:r>
      <w:r>
        <w:rPr>
          <w:rFonts w:hint="eastAsia" w:ascii="仿宋" w:hAnsi="仿宋" w:eastAsia="仿宋" w:cs="黑体"/>
          <w:kern w:val="0"/>
          <w:sz w:val="32"/>
          <w:szCs w:val="32"/>
          <w:lang w:bidi="ar"/>
        </w:rPr>
        <w:t>#楼进行6层外墙模板支设作业，刘铁良负责固定墙体模板，温希金负责在顶上钉钉子。下午</w:t>
      </w:r>
      <w:r>
        <w:rPr>
          <w:rFonts w:ascii="仿宋" w:hAnsi="仿宋" w:eastAsia="仿宋" w:cs="黑体"/>
          <w:kern w:val="0"/>
          <w:sz w:val="32"/>
          <w:szCs w:val="32"/>
          <w:lang w:bidi="ar"/>
        </w:rPr>
        <w:t>15</w:t>
      </w:r>
      <w:r>
        <w:rPr>
          <w:rFonts w:hint="eastAsia" w:ascii="仿宋" w:hAnsi="仿宋" w:eastAsia="仿宋" w:cs="黑体"/>
          <w:kern w:val="0"/>
          <w:sz w:val="32"/>
          <w:szCs w:val="32"/>
          <w:lang w:bidi="ar"/>
        </w:rPr>
        <w:t>时40分左右，刘铁良（</w:t>
      </w:r>
      <w:r>
        <w:rPr>
          <w:rFonts w:hint="eastAsia" w:ascii="仿宋" w:hAnsi="仿宋" w:eastAsia="仿宋" w:cs="黑体"/>
          <w:b/>
          <w:kern w:val="0"/>
          <w:sz w:val="32"/>
          <w:szCs w:val="32"/>
          <w:lang w:bidi="ar"/>
        </w:rPr>
        <w:t>当时未佩戴安全带</w:t>
      </w:r>
      <w:r>
        <w:rPr>
          <w:rFonts w:hint="eastAsia" w:ascii="仿宋" w:hAnsi="仿宋" w:eastAsia="仿宋" w:cs="黑体"/>
          <w:kern w:val="0"/>
          <w:sz w:val="32"/>
          <w:szCs w:val="32"/>
          <w:lang w:bidi="ar"/>
        </w:rPr>
        <w:t>）不慎从作业层脚手架里排架体与建筑物之间的缝隙滑落到一层。后被120救护车辆送至汉沽医院进行抢救，经抢救无效，于当天下午17时左右宣布死亡。</w:t>
      </w:r>
    </w:p>
    <w:p>
      <w:pPr>
        <w:adjustRightInd w:val="0"/>
        <w:snapToGrid w:val="0"/>
        <w:spacing w:line="360" w:lineRule="auto"/>
        <w:ind w:firstLine="643" w:firstLineChars="200"/>
        <w:rPr>
          <w:rFonts w:ascii="仿宋" w:hAnsi="仿宋" w:eastAsia="仿宋" w:cs="黑体"/>
          <w:b/>
          <w:kern w:val="0"/>
          <w:sz w:val="32"/>
          <w:szCs w:val="32"/>
          <w:lang w:bidi="ar"/>
        </w:rPr>
      </w:pPr>
      <w:r>
        <w:rPr>
          <w:rFonts w:hint="eastAsia" w:ascii="仿宋" w:hAnsi="仿宋" w:eastAsia="仿宋" w:cs="黑体"/>
          <w:b/>
          <w:kern w:val="0"/>
          <w:sz w:val="32"/>
          <w:szCs w:val="32"/>
          <w:lang w:bidi="ar"/>
        </w:rPr>
        <w:t>（二）</w:t>
      </w:r>
      <w:r>
        <w:rPr>
          <w:rFonts w:ascii="仿宋" w:hAnsi="仿宋" w:eastAsia="仿宋" w:cs="黑体"/>
          <w:b/>
          <w:kern w:val="0"/>
          <w:sz w:val="32"/>
          <w:szCs w:val="32"/>
          <w:lang w:bidi="ar"/>
        </w:rPr>
        <w:t>事故报告情况</w:t>
      </w:r>
    </w:p>
    <w:p>
      <w:pPr>
        <w:adjustRightInd w:val="0"/>
        <w:snapToGrid w:val="0"/>
        <w:spacing w:line="360" w:lineRule="auto"/>
        <w:ind w:firstLine="640" w:firstLineChars="200"/>
        <w:rPr>
          <w:rFonts w:ascii="仿宋" w:hAnsi="仿宋" w:eastAsia="仿宋" w:cs="黑体"/>
          <w:kern w:val="0"/>
          <w:sz w:val="32"/>
          <w:szCs w:val="32"/>
          <w:lang w:bidi="ar"/>
        </w:rPr>
      </w:pPr>
      <w:r>
        <w:rPr>
          <w:rFonts w:ascii="仿宋" w:hAnsi="仿宋" w:eastAsia="仿宋" w:cs="黑体"/>
          <w:kern w:val="0"/>
          <w:sz w:val="32"/>
          <w:szCs w:val="32"/>
          <w:lang w:bidi="ar"/>
        </w:rPr>
        <w:t>事故发生后</w:t>
      </w:r>
      <w:r>
        <w:rPr>
          <w:rFonts w:hint="eastAsia" w:ascii="仿宋" w:hAnsi="仿宋" w:eastAsia="仿宋" w:cs="黑体"/>
          <w:kern w:val="0"/>
          <w:sz w:val="32"/>
          <w:szCs w:val="32"/>
          <w:lang w:bidi="ar"/>
        </w:rPr>
        <w:t>，</w:t>
      </w:r>
      <w:r>
        <w:rPr>
          <w:rFonts w:ascii="仿宋" w:hAnsi="仿宋" w:eastAsia="仿宋" w:cs="黑体"/>
          <w:kern w:val="0"/>
          <w:sz w:val="32"/>
          <w:szCs w:val="32"/>
          <w:lang w:bidi="ar"/>
        </w:rPr>
        <w:t>南通二建项目安全员王治平于</w:t>
      </w:r>
      <w:r>
        <w:rPr>
          <w:rFonts w:hint="eastAsia" w:ascii="仿宋" w:hAnsi="仿宋" w:eastAsia="仿宋" w:cs="黑体"/>
          <w:kern w:val="0"/>
          <w:sz w:val="32"/>
          <w:szCs w:val="32"/>
          <w:lang w:bidi="ar"/>
        </w:rPr>
        <w:t>6月26日下午16时左右将事故信息报告项目执行经理刘御修。在17时30分左右刘御修到达汉沽医院，在了解到刘铁良已经死亡的情况下，准备善后事宜。</w:t>
      </w:r>
      <w:r>
        <w:rPr>
          <w:rFonts w:ascii="仿宋" w:hAnsi="仿宋" w:eastAsia="仿宋" w:cs="黑体"/>
          <w:kern w:val="0"/>
          <w:sz w:val="32"/>
          <w:szCs w:val="32"/>
          <w:lang w:bidi="ar"/>
        </w:rPr>
        <w:t>22</w:t>
      </w:r>
      <w:r>
        <w:rPr>
          <w:rFonts w:hint="eastAsia" w:ascii="仿宋" w:hAnsi="仿宋" w:eastAsia="仿宋" w:cs="黑体"/>
          <w:kern w:val="0"/>
          <w:sz w:val="32"/>
          <w:szCs w:val="32"/>
          <w:lang w:bidi="ar"/>
        </w:rPr>
        <w:t>时26分，刘御修向中新天津生态城建设管理中心上报了事故情况。</w:t>
      </w:r>
      <w:r>
        <w:rPr>
          <w:rFonts w:ascii="仿宋" w:hAnsi="仿宋" w:eastAsia="仿宋" w:cs="黑体"/>
          <w:kern w:val="0"/>
          <w:sz w:val="32"/>
          <w:szCs w:val="32"/>
          <w:lang w:bidi="ar"/>
        </w:rPr>
        <w:t>23</w:t>
      </w:r>
      <w:r>
        <w:rPr>
          <w:rFonts w:hint="eastAsia" w:ascii="仿宋" w:hAnsi="仿宋" w:eastAsia="仿宋" w:cs="黑体"/>
          <w:kern w:val="0"/>
          <w:sz w:val="32"/>
          <w:szCs w:val="32"/>
          <w:lang w:bidi="ar"/>
        </w:rPr>
        <w:t>时30分，生态城安监局、建设管理中心分别向上级有关部门报告了事故信息。</w:t>
      </w:r>
    </w:p>
    <w:p>
      <w:pPr>
        <w:adjustRightInd w:val="0"/>
        <w:snapToGrid w:val="0"/>
        <w:spacing w:line="360" w:lineRule="auto"/>
        <w:ind w:firstLine="572" w:firstLineChars="178"/>
        <w:rPr>
          <w:rFonts w:ascii="仿宋" w:hAnsi="仿宋" w:eastAsia="仿宋" w:cs="楷体_GB2312"/>
          <w:b/>
          <w:bCs/>
          <w:color w:val="000000"/>
          <w:kern w:val="0"/>
          <w:sz w:val="32"/>
          <w:szCs w:val="32"/>
          <w:lang w:val="zh-CN"/>
        </w:rPr>
      </w:pPr>
      <w:r>
        <w:rPr>
          <w:rFonts w:hint="eastAsia" w:ascii="仿宋" w:hAnsi="仿宋" w:eastAsia="仿宋" w:cs="Times New Roman"/>
          <w:b/>
          <w:bCs/>
          <w:sz w:val="32"/>
          <w:szCs w:val="32"/>
        </w:rPr>
        <w:t>三、</w:t>
      </w:r>
      <w:r>
        <w:rPr>
          <w:rFonts w:hint="eastAsia" w:ascii="仿宋" w:hAnsi="仿宋" w:eastAsia="仿宋" w:cs="楷体_GB2312"/>
          <w:b/>
          <w:bCs/>
          <w:color w:val="000000"/>
          <w:kern w:val="0"/>
          <w:sz w:val="32"/>
          <w:szCs w:val="32"/>
          <w:lang w:val="zh-CN"/>
        </w:rPr>
        <w:t>事故造成的人员伤亡和直接经济损失情况</w:t>
      </w:r>
    </w:p>
    <w:p>
      <w:pPr>
        <w:adjustRightInd w:val="0"/>
        <w:snapToGrid w:val="0"/>
        <w:spacing w:line="360" w:lineRule="auto"/>
        <w:ind w:firstLine="572" w:firstLineChars="178"/>
        <w:rPr>
          <w:rFonts w:ascii="仿宋" w:hAnsi="仿宋" w:eastAsia="仿宋" w:cs="楷体_GB2312"/>
          <w:b/>
          <w:bCs/>
          <w:color w:val="000000"/>
          <w:kern w:val="0"/>
          <w:sz w:val="32"/>
          <w:szCs w:val="32"/>
          <w:lang w:val="zh-CN"/>
        </w:rPr>
      </w:pPr>
      <w:r>
        <w:rPr>
          <w:rFonts w:hint="eastAsia" w:ascii="仿宋" w:hAnsi="仿宋" w:eastAsia="仿宋" w:cs="Times New Roman"/>
          <w:b/>
          <w:bCs/>
          <w:sz w:val="32"/>
          <w:szCs w:val="32"/>
        </w:rPr>
        <w:t>（一）事故伤亡情况</w:t>
      </w:r>
    </w:p>
    <w:p>
      <w:pPr>
        <w:adjustRightInd w:val="0"/>
        <w:snapToGrid w:val="0"/>
        <w:spacing w:line="360" w:lineRule="auto"/>
        <w:ind w:firstLine="569" w:firstLineChars="178"/>
        <w:rPr>
          <w:rFonts w:ascii="仿宋" w:hAnsi="仿宋" w:eastAsia="仿宋" w:cs="楷体_GB2312"/>
          <w:b/>
          <w:bCs/>
          <w:color w:val="000000"/>
          <w:kern w:val="0"/>
          <w:sz w:val="32"/>
          <w:szCs w:val="32"/>
          <w:lang w:val="zh-CN"/>
        </w:rPr>
      </w:pPr>
      <w:r>
        <w:rPr>
          <w:rFonts w:hint="eastAsia" w:ascii="仿宋" w:hAnsi="仿宋" w:eastAsia="仿宋" w:cs="Helvetica"/>
          <w:kern w:val="0"/>
          <w:sz w:val="32"/>
          <w:szCs w:val="32"/>
        </w:rPr>
        <w:t>事故造成1人死亡。</w:t>
      </w:r>
      <w:r>
        <w:rPr>
          <w:rFonts w:hint="eastAsia" w:ascii="仿宋" w:hAnsi="仿宋" w:eastAsia="仿宋" w:cs="Times New Roman"/>
          <w:sz w:val="32"/>
          <w:szCs w:val="32"/>
        </w:rPr>
        <w:t>死者刘铁良，男，</w:t>
      </w:r>
      <w:r>
        <w:rPr>
          <w:rFonts w:ascii="仿宋" w:hAnsi="仿宋" w:eastAsia="仿宋" w:cs="Times New Roman"/>
          <w:sz w:val="32"/>
          <w:szCs w:val="32"/>
        </w:rPr>
        <w:t>61</w:t>
      </w:r>
      <w:r>
        <w:rPr>
          <w:rFonts w:hint="eastAsia" w:ascii="仿宋" w:hAnsi="仿宋" w:eastAsia="仿宋" w:cs="Times New Roman"/>
          <w:sz w:val="32"/>
          <w:szCs w:val="32"/>
        </w:rPr>
        <w:t>岁，</w:t>
      </w:r>
      <w:r>
        <w:rPr>
          <w:rFonts w:hint="eastAsia" w:ascii="仿宋" w:hAnsi="仿宋" w:eastAsia="仿宋" w:cs="黑体"/>
          <w:kern w:val="0"/>
          <w:sz w:val="32"/>
          <w:szCs w:val="32"/>
          <w:lang w:bidi="ar"/>
        </w:rPr>
        <w:t>辽宁义县人，身份证号：</w:t>
      </w:r>
      <w:r>
        <w:rPr>
          <w:rFonts w:hint="eastAsia" w:ascii="仿宋" w:hAnsi="仿宋" w:eastAsia="仿宋" w:cs="黑体"/>
          <w:kern w:val="0"/>
          <w:sz w:val="32"/>
          <w:szCs w:val="32"/>
          <w:lang w:eastAsia="zh-CN" w:bidi="ar"/>
        </w:rPr>
        <w:t>省略</w:t>
      </w:r>
      <w:bookmarkStart w:id="0" w:name="_GoBack"/>
      <w:bookmarkEnd w:id="0"/>
      <w:r>
        <w:rPr>
          <w:rFonts w:hint="eastAsia" w:ascii="仿宋" w:hAnsi="仿宋" w:eastAsia="仿宋" w:cs="黑体"/>
          <w:kern w:val="0"/>
          <w:sz w:val="32"/>
          <w:szCs w:val="32"/>
          <w:lang w:bidi="ar"/>
        </w:rPr>
        <w:t>。</w:t>
      </w:r>
    </w:p>
    <w:p>
      <w:pPr>
        <w:adjustRightInd w:val="0"/>
        <w:snapToGrid w:val="0"/>
        <w:spacing w:line="360" w:lineRule="auto"/>
        <w:ind w:firstLine="572" w:firstLineChars="178"/>
        <w:rPr>
          <w:rFonts w:ascii="仿宋" w:hAnsi="仿宋" w:eastAsia="仿宋" w:cs="黑体"/>
          <w:b/>
          <w:kern w:val="0"/>
          <w:sz w:val="32"/>
          <w:szCs w:val="32"/>
          <w:lang w:bidi="ar"/>
        </w:rPr>
      </w:pPr>
      <w:r>
        <w:rPr>
          <w:rFonts w:hint="eastAsia" w:ascii="仿宋" w:hAnsi="仿宋" w:eastAsia="仿宋" w:cs="黑体"/>
          <w:b/>
          <w:kern w:val="0"/>
          <w:sz w:val="32"/>
          <w:szCs w:val="32"/>
          <w:lang w:bidi="ar"/>
        </w:rPr>
        <w:t>（二）直接经济损失</w:t>
      </w:r>
    </w:p>
    <w:p>
      <w:pPr>
        <w:adjustRightInd w:val="0"/>
        <w:snapToGrid w:val="0"/>
        <w:spacing w:line="360" w:lineRule="auto"/>
        <w:ind w:firstLine="716" w:firstLineChars="224"/>
        <w:rPr>
          <w:rFonts w:ascii="仿宋" w:hAnsi="仿宋" w:eastAsia="仿宋" w:cs="楷体_GB2312"/>
          <w:bCs/>
          <w:color w:val="000000"/>
          <w:kern w:val="0"/>
          <w:sz w:val="32"/>
          <w:szCs w:val="32"/>
          <w:lang w:val="zh-CN"/>
        </w:rPr>
      </w:pPr>
      <w:r>
        <w:rPr>
          <w:rFonts w:hint="eastAsia" w:ascii="仿宋" w:hAnsi="仿宋" w:eastAsia="仿宋" w:cs="黑体"/>
          <w:kern w:val="0"/>
          <w:sz w:val="32"/>
          <w:szCs w:val="32"/>
          <w:lang w:bidi="ar"/>
        </w:rPr>
        <w:t>依据《企业职工伤亡事故经济损失统计标准》（GB6721-86）和补偿协议，认定该事故造成的直接经济损失为</w:t>
      </w:r>
      <w:r>
        <w:rPr>
          <w:rFonts w:ascii="仿宋" w:hAnsi="仿宋" w:eastAsia="仿宋" w:cs="黑体"/>
          <w:kern w:val="0"/>
          <w:sz w:val="32"/>
          <w:szCs w:val="32"/>
          <w:lang w:bidi="ar"/>
        </w:rPr>
        <w:t>100.174215</w:t>
      </w:r>
      <w:r>
        <w:rPr>
          <w:rFonts w:hint="eastAsia" w:ascii="仿宋" w:hAnsi="仿宋" w:eastAsia="仿宋" w:cs="黑体"/>
          <w:kern w:val="0"/>
          <w:sz w:val="32"/>
          <w:szCs w:val="32"/>
          <w:lang w:bidi="ar"/>
        </w:rPr>
        <w:t>万元（不含事故罚款）。</w:t>
      </w:r>
    </w:p>
    <w:p>
      <w:pPr>
        <w:adjustRightInd w:val="0"/>
        <w:snapToGrid w:val="0"/>
        <w:spacing w:line="360" w:lineRule="auto"/>
        <w:ind w:firstLine="790" w:firstLineChars="246"/>
        <w:rPr>
          <w:rFonts w:ascii="仿宋" w:hAnsi="仿宋" w:eastAsia="仿宋" w:cs="Times New Roman"/>
          <w:b/>
          <w:bCs/>
          <w:sz w:val="32"/>
          <w:szCs w:val="32"/>
        </w:rPr>
      </w:pPr>
      <w:r>
        <w:rPr>
          <w:rFonts w:hint="eastAsia" w:ascii="仿宋" w:hAnsi="仿宋" w:eastAsia="仿宋" w:cs="Times New Roman"/>
          <w:b/>
          <w:bCs/>
          <w:sz w:val="32"/>
          <w:szCs w:val="32"/>
        </w:rPr>
        <w:t>四、事故原因分析和事故性质</w:t>
      </w:r>
    </w:p>
    <w:p>
      <w:pPr>
        <w:adjustRightInd w:val="0"/>
        <w:snapToGrid w:val="0"/>
        <w:spacing w:line="360" w:lineRule="auto"/>
        <w:ind w:firstLine="790" w:firstLineChars="246"/>
        <w:rPr>
          <w:rFonts w:ascii="仿宋" w:hAnsi="仿宋" w:eastAsia="仿宋" w:cs="Times New Roman"/>
          <w:b/>
          <w:bCs/>
          <w:sz w:val="32"/>
          <w:szCs w:val="32"/>
        </w:rPr>
      </w:pPr>
      <w:r>
        <w:rPr>
          <w:rFonts w:hint="eastAsia" w:ascii="仿宋" w:hAnsi="仿宋" w:eastAsia="仿宋" w:cs="Times New Roman"/>
          <w:b/>
          <w:bCs/>
          <w:sz w:val="32"/>
          <w:szCs w:val="32"/>
        </w:rPr>
        <w:t>（一）直接原因</w:t>
      </w:r>
    </w:p>
    <w:p>
      <w:pPr>
        <w:adjustRightInd w:val="0"/>
        <w:snapToGrid w:val="0"/>
        <w:spacing w:line="360" w:lineRule="auto"/>
        <w:ind w:firstLine="640" w:firstLineChars="200"/>
        <w:rPr>
          <w:rFonts w:ascii="仿宋" w:hAnsi="仿宋" w:eastAsia="仿宋" w:cs="Times New Roman"/>
          <w:b/>
          <w:bCs/>
          <w:sz w:val="32"/>
          <w:szCs w:val="32"/>
        </w:rPr>
      </w:pPr>
      <w:r>
        <w:rPr>
          <w:rFonts w:hint="eastAsia" w:ascii="仿宋" w:hAnsi="仿宋" w:eastAsia="仿宋" w:cs="Times New Roman"/>
          <w:sz w:val="32"/>
          <w:szCs w:val="32"/>
        </w:rPr>
        <w:t>1.刘铁良在进行模板支设作业过程中存在不安全行为，未按规定佩戴安全带，不符合《建筑施工模板安全技术规范》（JGJ162-2008）8.0.2的规定。</w:t>
      </w:r>
    </w:p>
    <w:p>
      <w:pPr>
        <w:adjustRightInd w:val="0"/>
        <w:snapToGrid w:val="0"/>
        <w:spacing w:line="360" w:lineRule="auto"/>
        <w:ind w:firstLine="640" w:firstLineChars="200"/>
        <w:rPr>
          <w:rFonts w:ascii="仿宋" w:hAnsi="仿宋" w:eastAsia="仿宋" w:cs="Times New Roman"/>
          <w:b/>
          <w:bCs/>
          <w:sz w:val="32"/>
          <w:szCs w:val="32"/>
        </w:rPr>
      </w:pPr>
      <w:r>
        <w:rPr>
          <w:rFonts w:hint="eastAsia" w:ascii="仿宋" w:hAnsi="仿宋" w:eastAsia="仿宋" w:cs="Times New Roman"/>
          <w:sz w:val="32"/>
          <w:szCs w:val="32"/>
        </w:rPr>
        <w:t>2.施工现场安全防护设施设置不到位。作业层里排架体与建筑物之间未采用脚手板或安全平网进行封闭，不符合《建筑施工安全检查标准》（JGJ59-2011）3.3.4的规定；作业层未满铺脚手板，不符合《建筑施工扣件式钢管脚手架安全技术规范》（JGJ130-2011）7.3.13的规定。</w:t>
      </w:r>
    </w:p>
    <w:p>
      <w:pPr>
        <w:adjustRightInd w:val="0"/>
        <w:snapToGrid w:val="0"/>
        <w:spacing w:line="360" w:lineRule="auto"/>
        <w:ind w:firstLine="643" w:firstLineChars="200"/>
        <w:rPr>
          <w:rFonts w:ascii="仿宋" w:hAnsi="仿宋" w:eastAsia="仿宋" w:cs="Times New Roman"/>
          <w:b/>
          <w:bCs/>
          <w:sz w:val="32"/>
          <w:szCs w:val="32"/>
        </w:rPr>
      </w:pPr>
      <w:r>
        <w:rPr>
          <w:rFonts w:hint="eastAsia" w:ascii="仿宋" w:hAnsi="仿宋" w:eastAsia="仿宋" w:cs="楷体_GB2312"/>
          <w:b/>
          <w:bCs/>
          <w:color w:val="000000"/>
          <w:kern w:val="0"/>
          <w:sz w:val="32"/>
          <w:szCs w:val="32"/>
          <w:lang w:val="zh-CN"/>
        </w:rPr>
        <w:t>（二）间接原因</w:t>
      </w:r>
    </w:p>
    <w:p>
      <w:pPr>
        <w:widowControl/>
        <w:shd w:val="clear" w:color="auto" w:fill="FFFFFF"/>
        <w:autoSpaceDE w:val="0"/>
        <w:adjustRightInd w:val="0"/>
        <w:snapToGrid w:val="0"/>
        <w:spacing w:line="360" w:lineRule="auto"/>
        <w:ind w:firstLine="643" w:firstLineChars="200"/>
        <w:rPr>
          <w:rFonts w:ascii="仿宋" w:hAnsi="仿宋" w:eastAsia="仿宋" w:cs="Times New Roman"/>
          <w:sz w:val="32"/>
          <w:szCs w:val="32"/>
        </w:rPr>
      </w:pPr>
      <w:r>
        <w:rPr>
          <w:rFonts w:hint="eastAsia" w:ascii="仿宋" w:hAnsi="仿宋" w:eastAsia="仿宋" w:cs="Helvetica"/>
          <w:b/>
          <w:kern w:val="0"/>
          <w:sz w:val="32"/>
          <w:szCs w:val="32"/>
        </w:rPr>
        <w:t>1.沭阳公司：</w:t>
      </w:r>
      <w:r>
        <w:rPr>
          <w:rFonts w:hint="eastAsia" w:ascii="仿宋" w:hAnsi="仿宋" w:eastAsia="仿宋" w:cs="Helvetica"/>
          <w:kern w:val="0"/>
          <w:sz w:val="32"/>
          <w:szCs w:val="32"/>
        </w:rPr>
        <w:t>履行</w:t>
      </w:r>
      <w:r>
        <w:rPr>
          <w:rFonts w:hint="eastAsia" w:ascii="仿宋" w:hAnsi="仿宋" w:eastAsia="仿宋" w:cs="Times New Roman"/>
          <w:sz w:val="32"/>
          <w:szCs w:val="32"/>
        </w:rPr>
        <w:t>安全生产主体责任不力，对事故发生负有直接责任：</w:t>
      </w:r>
    </w:p>
    <w:p>
      <w:pPr>
        <w:widowControl/>
        <w:shd w:val="clear" w:color="auto" w:fill="FFFFFF"/>
        <w:autoSpaceDE w:val="0"/>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（1）企业主要负责人（胡方雨）未督促、检查0</w:t>
      </w:r>
      <w:r>
        <w:rPr>
          <w:rFonts w:ascii="仿宋" w:hAnsi="仿宋" w:eastAsia="仿宋" w:cs="Times New Roman"/>
          <w:sz w:val="32"/>
          <w:szCs w:val="32"/>
        </w:rPr>
        <w:t>6-09住宅工程项目的安全生产工作</w:t>
      </w:r>
      <w:r>
        <w:rPr>
          <w:rFonts w:hint="eastAsia" w:ascii="仿宋" w:hAnsi="仿宋" w:eastAsia="仿宋" w:cs="Times New Roman"/>
          <w:sz w:val="32"/>
          <w:szCs w:val="32"/>
        </w:rPr>
        <w:t>，</w:t>
      </w:r>
      <w:r>
        <w:rPr>
          <w:rFonts w:ascii="仿宋" w:hAnsi="仿宋" w:eastAsia="仿宋" w:cs="Times New Roman"/>
          <w:sz w:val="32"/>
          <w:szCs w:val="32"/>
        </w:rPr>
        <w:t>未及时消除生产安全事故隐患</w:t>
      </w:r>
      <w:r>
        <w:rPr>
          <w:rFonts w:hint="eastAsia" w:ascii="仿宋" w:hAnsi="仿宋" w:eastAsia="仿宋" w:cs="Times New Roman"/>
          <w:sz w:val="32"/>
          <w:szCs w:val="32"/>
        </w:rPr>
        <w:t>。</w:t>
      </w:r>
    </w:p>
    <w:p>
      <w:pPr>
        <w:widowControl/>
        <w:shd w:val="clear" w:color="auto" w:fill="FFFFFF"/>
        <w:autoSpaceDE w:val="0"/>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（2）劳务公司项目负责人（胡啸）未常驻作业现场，未督促检查0</w:t>
      </w:r>
      <w:r>
        <w:rPr>
          <w:rFonts w:ascii="仿宋" w:hAnsi="仿宋" w:eastAsia="仿宋" w:cs="Times New Roman"/>
          <w:sz w:val="32"/>
          <w:szCs w:val="32"/>
        </w:rPr>
        <w:t>6-09住宅工程项目的安全生产工作</w:t>
      </w:r>
      <w:r>
        <w:rPr>
          <w:rFonts w:hint="eastAsia" w:ascii="仿宋" w:hAnsi="仿宋" w:eastAsia="仿宋" w:cs="Times New Roman"/>
          <w:sz w:val="32"/>
          <w:szCs w:val="32"/>
        </w:rPr>
        <w:t>，</w:t>
      </w:r>
      <w:r>
        <w:rPr>
          <w:rFonts w:ascii="仿宋" w:hAnsi="仿宋" w:eastAsia="仿宋" w:cs="Times New Roman"/>
          <w:sz w:val="32"/>
          <w:szCs w:val="32"/>
        </w:rPr>
        <w:t>未及时消除生产安全事故隐患</w:t>
      </w:r>
      <w:r>
        <w:rPr>
          <w:rFonts w:hint="eastAsia" w:ascii="仿宋" w:hAnsi="仿宋" w:eastAsia="仿宋" w:cs="Times New Roman"/>
          <w:sz w:val="32"/>
          <w:szCs w:val="32"/>
        </w:rPr>
        <w:t>；未组织制定并实施0</w:t>
      </w:r>
      <w:r>
        <w:rPr>
          <w:rFonts w:ascii="仿宋" w:hAnsi="仿宋" w:eastAsia="仿宋" w:cs="Times New Roman"/>
          <w:sz w:val="32"/>
          <w:szCs w:val="32"/>
        </w:rPr>
        <w:t>6-09住宅工程项目的安全生产教育和培训计划</w:t>
      </w:r>
      <w:r>
        <w:rPr>
          <w:rFonts w:hint="eastAsia" w:ascii="仿宋" w:hAnsi="仿宋" w:eastAsia="仿宋" w:cs="Times New Roman"/>
          <w:sz w:val="32"/>
          <w:szCs w:val="32"/>
        </w:rPr>
        <w:t>；未督促落实本项目的安全生产整改措施。</w:t>
      </w:r>
    </w:p>
    <w:p>
      <w:pPr>
        <w:widowControl/>
        <w:shd w:val="clear" w:color="auto" w:fill="FFFFFF"/>
        <w:autoSpaceDE w:val="0"/>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3）公司项目部未对从业人员进行安全生产教育和培训；未如实记录安全生产教育情况；隐患排查治理不力，未采取有效的管理措施，及时发现并消除事故隐患，未如实记录事故隐患排查治理情况；未监督、教育从业人员按照使用规则佩戴、使用劳动防护用品；搭设的脚手架未经验收即投入使用。</w:t>
      </w:r>
    </w:p>
    <w:p>
      <w:pPr>
        <w:widowControl/>
        <w:shd w:val="clear" w:color="auto" w:fill="FFFFFF"/>
        <w:autoSpaceDE w:val="0"/>
        <w:adjustRightInd w:val="0"/>
        <w:snapToGrid w:val="0"/>
        <w:spacing w:line="360" w:lineRule="auto"/>
        <w:ind w:firstLine="643" w:firstLineChars="200"/>
        <w:rPr>
          <w:rFonts w:ascii="仿宋" w:hAnsi="仿宋" w:eastAsia="仿宋" w:cs="Times New Roman"/>
          <w:sz w:val="32"/>
          <w:szCs w:val="32"/>
        </w:rPr>
      </w:pPr>
      <w:r>
        <w:rPr>
          <w:rFonts w:hint="eastAsia" w:ascii="仿宋" w:hAnsi="仿宋" w:eastAsia="仿宋" w:cs="楷体_GB2312"/>
          <w:b/>
          <w:bCs/>
          <w:color w:val="000000"/>
          <w:kern w:val="0"/>
          <w:sz w:val="32"/>
          <w:szCs w:val="32"/>
          <w:lang w:val="zh-CN"/>
        </w:rPr>
        <w:t>2.南通二建：</w:t>
      </w:r>
      <w:r>
        <w:rPr>
          <w:rFonts w:hint="eastAsia" w:ascii="仿宋" w:hAnsi="仿宋" w:eastAsia="仿宋" w:cs="Times New Roman"/>
          <w:sz w:val="32"/>
          <w:szCs w:val="32"/>
        </w:rPr>
        <w:t>履行总承包安全管理责任不力，对事故发生负有责任：</w:t>
      </w:r>
    </w:p>
    <w:p>
      <w:pPr>
        <w:widowControl/>
        <w:shd w:val="clear" w:color="auto" w:fill="FFFFFF"/>
        <w:autoSpaceDE w:val="0"/>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（1）项目主要负责人（刘御修）未督促、检查0</w:t>
      </w:r>
      <w:r>
        <w:rPr>
          <w:rFonts w:ascii="仿宋" w:hAnsi="仿宋" w:eastAsia="仿宋" w:cs="Times New Roman"/>
          <w:sz w:val="32"/>
          <w:szCs w:val="32"/>
        </w:rPr>
        <w:t>6-09住宅工程项目的安全生产工作</w:t>
      </w:r>
      <w:r>
        <w:rPr>
          <w:rFonts w:hint="eastAsia" w:ascii="仿宋" w:hAnsi="仿宋" w:eastAsia="仿宋" w:cs="Times New Roman"/>
          <w:sz w:val="32"/>
          <w:szCs w:val="32"/>
        </w:rPr>
        <w:t>，</w:t>
      </w:r>
      <w:r>
        <w:rPr>
          <w:rFonts w:ascii="仿宋" w:hAnsi="仿宋" w:eastAsia="仿宋" w:cs="Times New Roman"/>
          <w:sz w:val="32"/>
          <w:szCs w:val="32"/>
        </w:rPr>
        <w:t>未及时消除生产安全事故隐患</w:t>
      </w:r>
      <w:r>
        <w:rPr>
          <w:rFonts w:hint="eastAsia" w:ascii="仿宋" w:hAnsi="仿宋" w:eastAsia="仿宋" w:cs="Times New Roman"/>
          <w:sz w:val="32"/>
          <w:szCs w:val="32"/>
        </w:rPr>
        <w:t>。</w:t>
      </w:r>
    </w:p>
    <w:p>
      <w:pPr>
        <w:widowControl/>
        <w:shd w:val="clear" w:color="auto" w:fill="FFFFFF"/>
        <w:autoSpaceDE w:val="0"/>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（2）公司项目部开展每日施工作业前安全隐患排查工作不到位，未采取有效措施消除事故楼栋脚手架存在的安全隐患。</w:t>
      </w:r>
    </w:p>
    <w:p>
      <w:pPr>
        <w:adjustRightInd w:val="0"/>
        <w:snapToGrid w:val="0"/>
        <w:spacing w:line="360" w:lineRule="auto"/>
        <w:ind w:firstLine="643" w:firstLineChars="200"/>
        <w:rPr>
          <w:rFonts w:ascii="仿宋" w:hAnsi="仿宋" w:eastAsia="仿宋" w:cs="Times New Roman"/>
          <w:sz w:val="32"/>
          <w:szCs w:val="32"/>
          <w:highlight w:val="yellow"/>
        </w:rPr>
      </w:pPr>
      <w:r>
        <w:rPr>
          <w:rFonts w:hint="eastAsia" w:ascii="仿宋" w:hAnsi="仿宋" w:eastAsia="仿宋" w:cs="楷体_GB2312"/>
          <w:b/>
          <w:bCs/>
          <w:color w:val="000000"/>
          <w:kern w:val="0"/>
          <w:sz w:val="32"/>
          <w:szCs w:val="32"/>
          <w:lang w:val="zh-CN"/>
        </w:rPr>
        <w:t>3.天建监理：</w:t>
      </w:r>
      <w:r>
        <w:rPr>
          <w:rFonts w:hint="eastAsia" w:ascii="仿宋" w:hAnsi="仿宋" w:eastAsia="仿宋" w:cs="Times New Roman"/>
          <w:sz w:val="32"/>
          <w:szCs w:val="32"/>
        </w:rPr>
        <w:t>履行安全监理责任不力，未严格依照相关法律法规对该项目实施监理,虽对发生事故楼栋脚手架存在的安全隐患下达过停工整改意见，但对于拒不整改的行为，未及时向建设行政主管部门报告，对事故发生负有责任。</w:t>
      </w:r>
    </w:p>
    <w:p>
      <w:pPr>
        <w:adjustRightInd w:val="0"/>
        <w:snapToGrid w:val="0"/>
        <w:spacing w:line="360" w:lineRule="auto"/>
        <w:ind w:firstLine="643" w:firstLineChars="200"/>
        <w:rPr>
          <w:rFonts w:ascii="仿宋" w:hAnsi="仿宋" w:eastAsia="仿宋" w:cs="Helvetica"/>
          <w:kern w:val="0"/>
          <w:sz w:val="32"/>
          <w:szCs w:val="32"/>
        </w:rPr>
      </w:pPr>
      <w:r>
        <w:rPr>
          <w:rFonts w:ascii="仿宋" w:hAnsi="仿宋" w:eastAsia="仿宋" w:cs="楷体_GB2312"/>
          <w:b/>
          <w:bCs/>
          <w:color w:val="000000"/>
          <w:kern w:val="0"/>
          <w:sz w:val="32"/>
          <w:szCs w:val="32"/>
          <w:lang w:val="zh-CN"/>
        </w:rPr>
        <w:t>4</w:t>
      </w:r>
      <w:r>
        <w:rPr>
          <w:rFonts w:hint="eastAsia" w:ascii="仿宋" w:hAnsi="仿宋" w:eastAsia="仿宋" w:cs="楷体_GB2312"/>
          <w:b/>
          <w:bCs/>
          <w:color w:val="000000"/>
          <w:kern w:val="0"/>
          <w:sz w:val="32"/>
          <w:szCs w:val="32"/>
          <w:lang w:val="zh-CN"/>
        </w:rPr>
        <w:t>.中福</w:t>
      </w:r>
      <w:r>
        <w:rPr>
          <w:rFonts w:ascii="仿宋" w:hAnsi="仿宋" w:eastAsia="仿宋" w:cs="楷体_GB2312"/>
          <w:b/>
          <w:bCs/>
          <w:color w:val="000000"/>
          <w:kern w:val="0"/>
          <w:sz w:val="32"/>
          <w:szCs w:val="32"/>
          <w:lang w:val="zh-CN"/>
        </w:rPr>
        <w:t>颐乐</w:t>
      </w:r>
      <w:r>
        <w:rPr>
          <w:rFonts w:hint="eastAsia" w:ascii="仿宋" w:hAnsi="仿宋" w:eastAsia="仿宋" w:cs="楷体_GB2312"/>
          <w:b/>
          <w:bCs/>
          <w:color w:val="000000"/>
          <w:kern w:val="0"/>
          <w:sz w:val="32"/>
          <w:szCs w:val="32"/>
          <w:lang w:val="zh-CN"/>
        </w:rPr>
        <w:t>：</w:t>
      </w:r>
      <w:r>
        <w:rPr>
          <w:rFonts w:hint="eastAsia" w:ascii="仿宋" w:hAnsi="仿宋" w:eastAsia="仿宋" w:cs="楷体_GB2312"/>
          <w:bCs/>
          <w:color w:val="000000"/>
          <w:kern w:val="0"/>
          <w:sz w:val="32"/>
          <w:szCs w:val="32"/>
          <w:lang w:val="zh-CN"/>
        </w:rPr>
        <w:t>履行建设单位的安全生产责任不到位，未严格对建设项目施工现场安全生产条件及施工单位履行安全职责情况进行督促检查。</w:t>
      </w:r>
    </w:p>
    <w:p>
      <w:pPr>
        <w:adjustRightInd w:val="0"/>
        <w:snapToGrid w:val="0"/>
        <w:spacing w:line="360" w:lineRule="auto"/>
        <w:ind w:firstLine="643" w:firstLineChars="200"/>
        <w:rPr>
          <w:rFonts w:ascii="仿宋" w:hAnsi="仿宋" w:eastAsia="仿宋" w:cs="楷体_GB2312"/>
          <w:b/>
          <w:color w:val="000000"/>
          <w:kern w:val="0"/>
          <w:sz w:val="32"/>
          <w:szCs w:val="32"/>
          <w:lang w:val="zh-CN"/>
        </w:rPr>
      </w:pPr>
      <w:r>
        <w:rPr>
          <w:rFonts w:hint="eastAsia" w:ascii="仿宋" w:hAnsi="仿宋" w:eastAsia="仿宋" w:cs="楷体_GB2312"/>
          <w:b/>
          <w:color w:val="000000"/>
          <w:kern w:val="0"/>
          <w:sz w:val="32"/>
          <w:szCs w:val="32"/>
          <w:lang w:val="zh-CN"/>
        </w:rPr>
        <w:t>（三）事故性质</w:t>
      </w:r>
    </w:p>
    <w:p>
      <w:pPr>
        <w:adjustRightInd w:val="0"/>
        <w:snapToGrid w:val="0"/>
        <w:spacing w:line="360" w:lineRule="auto"/>
        <w:ind w:firstLine="640" w:firstLineChars="200"/>
        <w:rPr>
          <w:rFonts w:ascii="仿宋" w:hAnsi="仿宋" w:eastAsia="仿宋" w:cs="楷体_GB2312"/>
          <w:b/>
          <w:bCs/>
          <w:color w:val="000000"/>
          <w:kern w:val="0"/>
          <w:sz w:val="32"/>
          <w:szCs w:val="32"/>
        </w:rPr>
      </w:pPr>
      <w:r>
        <w:rPr>
          <w:rFonts w:hint="eastAsia" w:ascii="仿宋" w:hAnsi="仿宋" w:eastAsia="仿宋" w:cs="楷体_GB2312"/>
          <w:bCs/>
          <w:color w:val="000000"/>
          <w:kern w:val="0"/>
          <w:sz w:val="32"/>
          <w:szCs w:val="32"/>
          <w:lang w:val="zh-CN"/>
        </w:rPr>
        <w:t>经调查认定，</w:t>
      </w:r>
      <w:r>
        <w:rPr>
          <w:rFonts w:hint="eastAsia" w:ascii="仿宋" w:hAnsi="仿宋" w:eastAsia="仿宋" w:cs="楷体_GB2312"/>
          <w:bCs/>
          <w:color w:val="000000"/>
          <w:kern w:val="0"/>
          <w:sz w:val="32"/>
          <w:szCs w:val="32"/>
        </w:rPr>
        <w:t>临海新城06-09住宅项目施工总承包工程“6.26”高处坠落事故</w:t>
      </w:r>
      <w:r>
        <w:rPr>
          <w:rFonts w:hint="eastAsia" w:ascii="仿宋" w:hAnsi="仿宋" w:eastAsia="仿宋" w:cs="楷体_GB2312"/>
          <w:bCs/>
          <w:color w:val="000000"/>
          <w:kern w:val="0"/>
          <w:sz w:val="32"/>
          <w:szCs w:val="32"/>
          <w:lang w:val="zh-CN"/>
        </w:rPr>
        <w:t>是一起</w:t>
      </w:r>
      <w:r>
        <w:rPr>
          <w:rFonts w:hint="eastAsia" w:ascii="仿宋" w:hAnsi="仿宋" w:eastAsia="仿宋" w:cs="楷体_GB2312"/>
          <w:bCs/>
          <w:kern w:val="0"/>
          <w:sz w:val="32"/>
          <w:szCs w:val="32"/>
          <w:lang w:val="zh-CN"/>
        </w:rPr>
        <w:t>生产安全责任事故。</w:t>
      </w:r>
    </w:p>
    <w:p>
      <w:pPr>
        <w:adjustRightInd w:val="0"/>
        <w:snapToGrid w:val="0"/>
        <w:spacing w:line="360" w:lineRule="auto"/>
        <w:ind w:firstLine="643" w:firstLineChars="200"/>
        <w:rPr>
          <w:rFonts w:ascii="仿宋" w:hAnsi="仿宋" w:eastAsia="仿宋" w:cs="楷体_GB2312"/>
          <w:b/>
          <w:bCs/>
          <w:color w:val="000000"/>
          <w:kern w:val="0"/>
          <w:sz w:val="32"/>
          <w:szCs w:val="32"/>
          <w:lang w:val="zh-CN"/>
        </w:rPr>
      </w:pPr>
      <w:r>
        <w:rPr>
          <w:rFonts w:hint="eastAsia" w:ascii="仿宋" w:hAnsi="仿宋" w:eastAsia="仿宋" w:cs="楷体_GB2312"/>
          <w:b/>
          <w:bCs/>
          <w:color w:val="000000"/>
          <w:kern w:val="0"/>
          <w:sz w:val="32"/>
          <w:szCs w:val="32"/>
          <w:lang w:val="zh-CN"/>
        </w:rPr>
        <w:t>五、事故有关责任单位和责任人员的责任认定及处理建议</w:t>
      </w:r>
    </w:p>
    <w:p>
      <w:pPr>
        <w:adjustRightInd w:val="0"/>
        <w:snapToGrid w:val="0"/>
        <w:spacing w:line="360" w:lineRule="auto"/>
        <w:ind w:firstLine="643" w:firstLineChars="200"/>
        <w:rPr>
          <w:rFonts w:ascii="仿宋" w:hAnsi="仿宋" w:eastAsia="仿宋" w:cs="楷体_GB2312"/>
          <w:b/>
          <w:bCs/>
          <w:color w:val="000000"/>
          <w:kern w:val="0"/>
          <w:sz w:val="32"/>
          <w:szCs w:val="32"/>
          <w:lang w:val="zh-CN"/>
        </w:rPr>
      </w:pPr>
      <w:r>
        <w:rPr>
          <w:rFonts w:hint="eastAsia" w:ascii="仿宋" w:hAnsi="仿宋" w:eastAsia="仿宋" w:cs="楷体_GB2312"/>
          <w:b/>
          <w:bCs/>
          <w:color w:val="000000"/>
          <w:kern w:val="0"/>
          <w:sz w:val="32"/>
          <w:szCs w:val="32"/>
          <w:lang w:val="zh-CN"/>
        </w:rPr>
        <w:t>（一）事故责任单位的责任认定及处理建议</w:t>
      </w:r>
    </w:p>
    <w:p>
      <w:pPr>
        <w:tabs>
          <w:tab w:val="left" w:pos="720"/>
        </w:tabs>
        <w:autoSpaceDE w:val="0"/>
        <w:autoSpaceDN w:val="0"/>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楷体_GB2312"/>
          <w:bCs/>
          <w:color w:val="000000"/>
          <w:kern w:val="0"/>
          <w:sz w:val="32"/>
          <w:szCs w:val="32"/>
          <w:lang w:val="zh-CN"/>
        </w:rPr>
        <w:t>1.</w:t>
      </w:r>
      <w:r>
        <w:rPr>
          <w:rFonts w:hint="eastAsia" w:ascii="仿宋" w:hAnsi="仿宋" w:eastAsia="仿宋" w:cs="Times New Roman"/>
          <w:b/>
          <w:sz w:val="32"/>
          <w:szCs w:val="32"/>
        </w:rPr>
        <w:t>沭阳公司，</w:t>
      </w:r>
      <w:r>
        <w:rPr>
          <w:rFonts w:hint="eastAsia" w:ascii="仿宋" w:hAnsi="仿宋" w:eastAsia="仿宋" w:cs="Times New Roman"/>
          <w:sz w:val="32"/>
          <w:szCs w:val="32"/>
        </w:rPr>
        <w:t>其行为违反了《安全生产法》第二十五条第一款、第四款，第三十三条第一款，第三十八条第一款，第四十二条之规定，</w:t>
      </w:r>
      <w:r>
        <w:rPr>
          <w:rFonts w:hint="eastAsia" w:ascii="仿宋" w:hAnsi="仿宋" w:eastAsia="仿宋" w:cs="Helvetica"/>
          <w:kern w:val="0"/>
          <w:sz w:val="32"/>
          <w:szCs w:val="32"/>
        </w:rPr>
        <w:t>建议中新天津生态城安全生产监督管理局依据《安全生产法》第一百零九条第（一）项之规定，给予其人民币</w:t>
      </w:r>
      <w:r>
        <w:rPr>
          <w:rFonts w:ascii="仿宋" w:hAnsi="仿宋" w:eastAsia="仿宋" w:cs="Helvetica"/>
          <w:kern w:val="0"/>
          <w:sz w:val="32"/>
          <w:szCs w:val="32"/>
        </w:rPr>
        <w:t>49</w:t>
      </w:r>
      <w:r>
        <w:rPr>
          <w:rFonts w:hint="eastAsia" w:ascii="仿宋" w:hAnsi="仿宋" w:eastAsia="仿宋" w:cs="Helvetica"/>
          <w:kern w:val="0"/>
          <w:sz w:val="32"/>
          <w:szCs w:val="32"/>
        </w:rPr>
        <w:t>万元的罚款。</w:t>
      </w:r>
    </w:p>
    <w:p>
      <w:pPr>
        <w:adjustRightInd w:val="0"/>
        <w:snapToGrid w:val="0"/>
        <w:spacing w:line="360" w:lineRule="auto"/>
        <w:ind w:firstLine="640" w:firstLineChars="200"/>
        <w:rPr>
          <w:rFonts w:ascii="仿宋" w:hAnsi="仿宋" w:eastAsia="仿宋" w:cs="Helvetica"/>
          <w:kern w:val="0"/>
          <w:sz w:val="32"/>
          <w:szCs w:val="32"/>
        </w:rPr>
      </w:pPr>
      <w:r>
        <w:rPr>
          <w:rFonts w:hint="eastAsia" w:ascii="仿宋" w:hAnsi="仿宋" w:eastAsia="仿宋" w:cs="Helvetica"/>
          <w:kern w:val="0"/>
          <w:sz w:val="32"/>
          <w:szCs w:val="32"/>
        </w:rPr>
        <w:t>2.</w:t>
      </w:r>
      <w:r>
        <w:rPr>
          <w:rFonts w:hint="eastAsia" w:ascii="仿宋" w:hAnsi="仿宋" w:eastAsia="仿宋" w:cs="Times New Roman"/>
          <w:b/>
          <w:sz w:val="32"/>
          <w:szCs w:val="32"/>
        </w:rPr>
        <w:t>南通二建</w:t>
      </w:r>
      <w:r>
        <w:rPr>
          <w:rFonts w:hint="eastAsia" w:ascii="仿宋" w:hAnsi="仿宋" w:eastAsia="仿宋" w:cs="楷体_GB2312"/>
          <w:b/>
          <w:bCs/>
          <w:color w:val="000000"/>
          <w:kern w:val="0"/>
          <w:sz w:val="32"/>
          <w:szCs w:val="32"/>
          <w:lang w:val="zh-CN"/>
        </w:rPr>
        <w:t>，</w:t>
      </w:r>
      <w:r>
        <w:rPr>
          <w:rFonts w:hint="eastAsia" w:ascii="仿宋" w:hAnsi="仿宋" w:eastAsia="仿宋" w:cs="Helvetica"/>
          <w:kern w:val="0"/>
          <w:sz w:val="32"/>
          <w:szCs w:val="32"/>
        </w:rPr>
        <w:t>其行为违反了《天津市建设工程施工安全管理条例》第十八条之规定。建议中新天津生态城建设局依据《天津市建设工程施工安全管理条例》第四十八条第（三）项、第五十四条之规定，给予其人民币</w:t>
      </w:r>
      <w:r>
        <w:rPr>
          <w:rFonts w:ascii="仿宋" w:hAnsi="仿宋" w:eastAsia="仿宋" w:cs="Helvetica"/>
          <w:kern w:val="0"/>
          <w:sz w:val="32"/>
          <w:szCs w:val="32"/>
        </w:rPr>
        <w:t>9</w:t>
      </w:r>
      <w:r>
        <w:rPr>
          <w:rFonts w:hint="eastAsia" w:ascii="仿宋" w:hAnsi="仿宋" w:eastAsia="仿宋" w:cs="Helvetica"/>
          <w:kern w:val="0"/>
          <w:sz w:val="32"/>
          <w:szCs w:val="32"/>
        </w:rPr>
        <w:t>万元的罚款，并取消其</w:t>
      </w:r>
      <w:r>
        <w:rPr>
          <w:rFonts w:ascii="仿宋" w:hAnsi="仿宋" w:eastAsia="仿宋" w:cs="Helvetica"/>
          <w:kern w:val="0"/>
          <w:sz w:val="32"/>
          <w:szCs w:val="32"/>
        </w:rPr>
        <w:t>12</w:t>
      </w:r>
      <w:r>
        <w:rPr>
          <w:rFonts w:hint="eastAsia" w:ascii="仿宋" w:hAnsi="仿宋" w:eastAsia="仿宋" w:cs="Helvetica"/>
          <w:kern w:val="0"/>
          <w:sz w:val="32"/>
          <w:szCs w:val="32"/>
        </w:rPr>
        <w:t>个月在中新天津生态城区域参加投标活动的资格。</w:t>
      </w:r>
    </w:p>
    <w:p>
      <w:pPr>
        <w:widowControl/>
        <w:shd w:val="clear" w:color="auto" w:fill="FFFFFF"/>
        <w:adjustRightInd w:val="0"/>
        <w:snapToGrid w:val="0"/>
        <w:spacing w:line="360" w:lineRule="auto"/>
        <w:ind w:firstLine="640" w:firstLineChars="200"/>
        <w:rPr>
          <w:rFonts w:ascii="仿宋" w:hAnsi="仿宋" w:eastAsia="仿宋" w:cs="Helvetica"/>
          <w:kern w:val="0"/>
          <w:sz w:val="32"/>
          <w:szCs w:val="32"/>
        </w:rPr>
      </w:pPr>
      <w:r>
        <w:rPr>
          <w:rFonts w:hint="eastAsia" w:ascii="仿宋" w:hAnsi="仿宋" w:eastAsia="仿宋" w:cs="Helvetica"/>
          <w:kern w:val="0"/>
          <w:sz w:val="32"/>
          <w:szCs w:val="32"/>
        </w:rPr>
        <w:t>3.</w:t>
      </w:r>
      <w:r>
        <w:rPr>
          <w:rFonts w:hint="eastAsia" w:ascii="仿宋" w:hAnsi="仿宋" w:eastAsia="仿宋" w:cs="Helvetica"/>
          <w:b/>
          <w:kern w:val="0"/>
          <w:sz w:val="32"/>
          <w:szCs w:val="32"/>
        </w:rPr>
        <w:t>天建监理，</w:t>
      </w:r>
      <w:r>
        <w:rPr>
          <w:rFonts w:hint="eastAsia" w:ascii="仿宋" w:hAnsi="仿宋" w:eastAsia="仿宋" w:cs="Helvetica"/>
          <w:kern w:val="0"/>
          <w:sz w:val="32"/>
          <w:szCs w:val="32"/>
        </w:rPr>
        <w:t>其行为违反了《天津市建设工程施工安全管理条例》二十二条之规定。建议中新天津生态城建设局依据《天津市建设工程施工安全管理条例》第五十一条之规定，责令改正，并给予其人民币</w:t>
      </w:r>
      <w:r>
        <w:rPr>
          <w:rFonts w:ascii="仿宋" w:hAnsi="仿宋" w:eastAsia="仿宋" w:cs="Helvetica"/>
          <w:kern w:val="0"/>
          <w:sz w:val="32"/>
          <w:szCs w:val="32"/>
        </w:rPr>
        <w:t>4</w:t>
      </w:r>
      <w:r>
        <w:rPr>
          <w:rFonts w:hint="eastAsia" w:ascii="仿宋" w:hAnsi="仿宋" w:eastAsia="仿宋" w:cs="Helvetica"/>
          <w:kern w:val="0"/>
          <w:sz w:val="32"/>
          <w:szCs w:val="32"/>
        </w:rPr>
        <w:t>万元的罚款。</w:t>
      </w:r>
    </w:p>
    <w:p>
      <w:pPr>
        <w:adjustRightInd w:val="0"/>
        <w:snapToGrid w:val="0"/>
        <w:spacing w:line="360" w:lineRule="auto"/>
        <w:ind w:firstLine="643" w:firstLineChars="200"/>
        <w:rPr>
          <w:rFonts w:ascii="仿宋" w:hAnsi="仿宋" w:eastAsia="仿宋" w:cs="Helvetica"/>
          <w:b/>
          <w:kern w:val="0"/>
          <w:sz w:val="32"/>
          <w:szCs w:val="32"/>
        </w:rPr>
      </w:pPr>
      <w:r>
        <w:rPr>
          <w:rFonts w:hint="eastAsia" w:ascii="仿宋" w:hAnsi="仿宋" w:eastAsia="仿宋" w:cs="Helvetica"/>
          <w:b/>
          <w:kern w:val="0"/>
          <w:sz w:val="32"/>
          <w:szCs w:val="32"/>
        </w:rPr>
        <w:t>（二）有关责任人员</w:t>
      </w:r>
      <w:r>
        <w:rPr>
          <w:rFonts w:hint="eastAsia" w:ascii="仿宋" w:hAnsi="仿宋" w:eastAsia="仿宋" w:cs="楷体_GB2312"/>
          <w:b/>
          <w:bCs/>
          <w:color w:val="000000"/>
          <w:kern w:val="0"/>
          <w:sz w:val="32"/>
          <w:szCs w:val="32"/>
          <w:lang w:val="zh-CN"/>
        </w:rPr>
        <w:t>的责任认定</w:t>
      </w:r>
      <w:r>
        <w:rPr>
          <w:rFonts w:hint="eastAsia" w:ascii="仿宋" w:hAnsi="仿宋" w:eastAsia="仿宋" w:cs="Helvetica"/>
          <w:b/>
          <w:kern w:val="0"/>
          <w:sz w:val="32"/>
          <w:szCs w:val="32"/>
        </w:rPr>
        <w:t>和处理建议</w:t>
      </w:r>
    </w:p>
    <w:p>
      <w:pPr>
        <w:adjustRightInd w:val="0"/>
        <w:snapToGrid w:val="0"/>
        <w:spacing w:line="360" w:lineRule="auto"/>
        <w:ind w:firstLine="643" w:firstLineChars="200"/>
        <w:rPr>
          <w:rFonts w:ascii="仿宋" w:hAnsi="仿宋" w:eastAsia="仿宋" w:cs="Helvetica"/>
          <w:b/>
          <w:kern w:val="0"/>
          <w:sz w:val="32"/>
          <w:szCs w:val="32"/>
        </w:rPr>
      </w:pPr>
      <w:r>
        <w:rPr>
          <w:rFonts w:hint="eastAsia" w:ascii="仿宋" w:hAnsi="仿宋" w:eastAsia="仿宋" w:cs="Helvetica"/>
          <w:b/>
          <w:kern w:val="0"/>
          <w:sz w:val="32"/>
          <w:szCs w:val="32"/>
        </w:rPr>
        <w:t>1.</w:t>
      </w:r>
      <w:r>
        <w:rPr>
          <w:rFonts w:hint="eastAsia" w:ascii="仿宋" w:hAnsi="仿宋" w:eastAsia="仿宋" w:cs="Times New Roman"/>
          <w:b/>
          <w:sz w:val="32"/>
          <w:szCs w:val="32"/>
        </w:rPr>
        <w:t>刘铁良</w:t>
      </w:r>
      <w:r>
        <w:rPr>
          <w:rFonts w:hint="eastAsia" w:ascii="仿宋" w:hAnsi="仿宋" w:eastAsia="仿宋" w:cs="Helvetica"/>
          <w:b/>
          <w:kern w:val="0"/>
          <w:sz w:val="32"/>
          <w:szCs w:val="32"/>
        </w:rPr>
        <w:t>，</w:t>
      </w:r>
      <w:r>
        <w:rPr>
          <w:rFonts w:hint="eastAsia" w:ascii="仿宋" w:hAnsi="仿宋" w:eastAsia="仿宋" w:cs="Helvetica"/>
          <w:kern w:val="0"/>
          <w:sz w:val="32"/>
          <w:szCs w:val="32"/>
        </w:rPr>
        <w:t>沭阳公司木工工人，其行为违反了《安全生产法》第五十四条之规定。鉴于其已死亡，不予追究责任。</w:t>
      </w:r>
    </w:p>
    <w:p>
      <w:pPr>
        <w:adjustRightInd w:val="0"/>
        <w:snapToGrid w:val="0"/>
        <w:spacing w:line="360" w:lineRule="auto"/>
        <w:ind w:firstLine="643" w:firstLineChars="200"/>
        <w:rPr>
          <w:rFonts w:ascii="仿宋" w:hAnsi="仿宋" w:eastAsia="仿宋" w:cs="Helvetica"/>
          <w:kern w:val="0"/>
          <w:sz w:val="32"/>
          <w:szCs w:val="32"/>
        </w:rPr>
      </w:pPr>
      <w:r>
        <w:rPr>
          <w:rFonts w:hint="eastAsia" w:ascii="仿宋" w:hAnsi="仿宋" w:eastAsia="仿宋" w:cs="Helvetica"/>
          <w:b/>
          <w:kern w:val="0"/>
          <w:sz w:val="32"/>
          <w:szCs w:val="32"/>
        </w:rPr>
        <w:t>2.</w:t>
      </w:r>
      <w:r>
        <w:rPr>
          <w:rFonts w:hint="eastAsia" w:ascii="仿宋" w:hAnsi="仿宋" w:eastAsia="仿宋" w:cs="黑体"/>
          <w:b/>
          <w:sz w:val="32"/>
          <w:szCs w:val="32"/>
        </w:rPr>
        <w:t>胡方雨，</w:t>
      </w:r>
      <w:r>
        <w:rPr>
          <w:rFonts w:hint="eastAsia" w:ascii="仿宋" w:hAnsi="仿宋" w:eastAsia="仿宋" w:cs="Times New Roman"/>
          <w:sz w:val="32"/>
          <w:szCs w:val="32"/>
        </w:rPr>
        <w:t>沭阳公司</w:t>
      </w:r>
      <w:r>
        <w:rPr>
          <w:rFonts w:hint="eastAsia" w:ascii="仿宋" w:hAnsi="仿宋" w:eastAsia="仿宋" w:cs="Helvetica"/>
          <w:kern w:val="0"/>
          <w:sz w:val="32"/>
          <w:szCs w:val="32"/>
        </w:rPr>
        <w:t>法定代表人，其行为违反了《安全生产法》第十八条第（五）项之规定，建议中新天津生态城安全生产监督管理局依据《安全生产法》第九十二条第（一）项之规定给予其201</w:t>
      </w:r>
      <w:r>
        <w:rPr>
          <w:rFonts w:ascii="仿宋" w:hAnsi="仿宋" w:eastAsia="仿宋" w:cs="Helvetica"/>
          <w:kern w:val="0"/>
          <w:sz w:val="32"/>
          <w:szCs w:val="32"/>
        </w:rPr>
        <w:t>8</w:t>
      </w:r>
      <w:r>
        <w:rPr>
          <w:rFonts w:hint="eastAsia" w:ascii="仿宋" w:hAnsi="仿宋" w:eastAsia="仿宋" w:cs="Helvetica"/>
          <w:kern w:val="0"/>
          <w:sz w:val="32"/>
          <w:szCs w:val="32"/>
        </w:rPr>
        <w:t>年度收入3</w:t>
      </w:r>
      <w:r>
        <w:rPr>
          <w:rFonts w:ascii="仿宋" w:hAnsi="仿宋" w:eastAsia="仿宋" w:cs="Helvetica"/>
          <w:kern w:val="0"/>
          <w:sz w:val="32"/>
          <w:szCs w:val="32"/>
        </w:rPr>
        <w:t>0%</w:t>
      </w:r>
      <w:r>
        <w:rPr>
          <w:rFonts w:hint="eastAsia" w:ascii="仿宋" w:hAnsi="仿宋" w:eastAsia="仿宋" w:cs="Helvetica"/>
          <w:kern w:val="0"/>
          <w:sz w:val="32"/>
          <w:szCs w:val="32"/>
        </w:rPr>
        <w:t>的罚款。</w:t>
      </w:r>
    </w:p>
    <w:p>
      <w:pPr>
        <w:adjustRightInd w:val="0"/>
        <w:snapToGrid w:val="0"/>
        <w:spacing w:line="360" w:lineRule="auto"/>
        <w:ind w:firstLine="643" w:firstLineChars="200"/>
        <w:rPr>
          <w:rFonts w:ascii="仿宋" w:hAnsi="仿宋" w:eastAsia="仿宋" w:cs="Helvetica"/>
          <w:kern w:val="0"/>
          <w:sz w:val="32"/>
          <w:szCs w:val="32"/>
        </w:rPr>
      </w:pPr>
      <w:r>
        <w:rPr>
          <w:rFonts w:hint="eastAsia" w:ascii="仿宋" w:hAnsi="仿宋" w:eastAsia="仿宋" w:cs="Helvetica"/>
          <w:b/>
          <w:kern w:val="0"/>
          <w:sz w:val="32"/>
          <w:szCs w:val="32"/>
        </w:rPr>
        <w:t>3.胡啸，</w:t>
      </w:r>
      <w:r>
        <w:rPr>
          <w:rFonts w:hint="eastAsia" w:ascii="仿宋" w:hAnsi="仿宋" w:eastAsia="仿宋" w:cs="Helvetica"/>
          <w:kern w:val="0"/>
          <w:sz w:val="32"/>
          <w:szCs w:val="32"/>
        </w:rPr>
        <w:t>沭阳公司项目劳务队长，其</w:t>
      </w:r>
      <w:r>
        <w:rPr>
          <w:rFonts w:ascii="仿宋" w:hAnsi="仿宋" w:eastAsia="仿宋" w:cs="Helvetica"/>
          <w:kern w:val="0"/>
          <w:sz w:val="32"/>
          <w:szCs w:val="32"/>
        </w:rPr>
        <w:t>行为违反了</w:t>
      </w:r>
      <w:r>
        <w:rPr>
          <w:rFonts w:hint="eastAsia" w:ascii="仿宋" w:hAnsi="仿宋" w:eastAsia="仿宋" w:cs="Helvetica"/>
          <w:kern w:val="0"/>
          <w:sz w:val="32"/>
          <w:szCs w:val="32"/>
        </w:rPr>
        <w:t>《安全生产法》第十八条第（三）、（五）项之规定，建议中新天津生态城安全生产监督管理局依据《安全生产法》第九十二条第（一）项之规定给予其201</w:t>
      </w:r>
      <w:r>
        <w:rPr>
          <w:rFonts w:ascii="仿宋" w:hAnsi="仿宋" w:eastAsia="仿宋" w:cs="Helvetica"/>
          <w:kern w:val="0"/>
          <w:sz w:val="32"/>
          <w:szCs w:val="32"/>
        </w:rPr>
        <w:t>8</w:t>
      </w:r>
      <w:r>
        <w:rPr>
          <w:rFonts w:hint="eastAsia" w:ascii="仿宋" w:hAnsi="仿宋" w:eastAsia="仿宋" w:cs="Helvetica"/>
          <w:kern w:val="0"/>
          <w:sz w:val="32"/>
          <w:szCs w:val="32"/>
        </w:rPr>
        <w:t>年度收入3</w:t>
      </w:r>
      <w:r>
        <w:rPr>
          <w:rFonts w:ascii="仿宋" w:hAnsi="仿宋" w:eastAsia="仿宋" w:cs="Helvetica"/>
          <w:kern w:val="0"/>
          <w:sz w:val="32"/>
          <w:szCs w:val="32"/>
        </w:rPr>
        <w:t>0%</w:t>
      </w:r>
      <w:r>
        <w:rPr>
          <w:rFonts w:hint="eastAsia" w:ascii="仿宋" w:hAnsi="仿宋" w:eastAsia="仿宋" w:cs="Helvetica"/>
          <w:kern w:val="0"/>
          <w:sz w:val="32"/>
          <w:szCs w:val="32"/>
        </w:rPr>
        <w:t>的罚款。</w:t>
      </w:r>
    </w:p>
    <w:p>
      <w:pPr>
        <w:adjustRightInd w:val="0"/>
        <w:snapToGrid w:val="0"/>
        <w:spacing w:line="360" w:lineRule="auto"/>
        <w:ind w:firstLine="643" w:firstLineChars="200"/>
        <w:rPr>
          <w:rFonts w:ascii="仿宋" w:hAnsi="仿宋" w:eastAsia="仿宋" w:cs="Helvetica"/>
          <w:kern w:val="0"/>
          <w:sz w:val="32"/>
          <w:szCs w:val="32"/>
        </w:rPr>
      </w:pPr>
      <w:r>
        <w:rPr>
          <w:rFonts w:ascii="仿宋" w:hAnsi="仿宋" w:eastAsia="仿宋" w:cs="Helvetica"/>
          <w:b/>
          <w:kern w:val="0"/>
          <w:sz w:val="32"/>
          <w:szCs w:val="32"/>
        </w:rPr>
        <w:t>4</w:t>
      </w:r>
      <w:r>
        <w:rPr>
          <w:rFonts w:hint="eastAsia" w:ascii="仿宋" w:hAnsi="仿宋" w:eastAsia="仿宋" w:cs="Helvetica"/>
          <w:b/>
          <w:kern w:val="0"/>
          <w:sz w:val="32"/>
          <w:szCs w:val="32"/>
        </w:rPr>
        <w:t>.刘御修，</w:t>
      </w:r>
      <w:r>
        <w:rPr>
          <w:rFonts w:hint="eastAsia" w:ascii="仿宋" w:hAnsi="仿宋" w:eastAsia="仿宋" w:cs="Helvetica"/>
          <w:kern w:val="0"/>
          <w:sz w:val="32"/>
          <w:szCs w:val="32"/>
        </w:rPr>
        <w:t>南通二建项目执行经理，其行为违反了《安全生产法》第十八条第（五）、（七）项，第八十条第二款之规定，建议中新天津生态城安全生产监督管理局依据《安全生产法》第九十二条第（一）项、第一百零六条第二款之规定，合并给予其201</w:t>
      </w:r>
      <w:r>
        <w:rPr>
          <w:rFonts w:ascii="仿宋" w:hAnsi="仿宋" w:eastAsia="仿宋" w:cs="Helvetica"/>
          <w:kern w:val="0"/>
          <w:sz w:val="32"/>
          <w:szCs w:val="32"/>
        </w:rPr>
        <w:t>8</w:t>
      </w:r>
      <w:r>
        <w:rPr>
          <w:rFonts w:hint="eastAsia" w:ascii="仿宋" w:hAnsi="仿宋" w:eastAsia="仿宋" w:cs="Helvetica"/>
          <w:kern w:val="0"/>
          <w:sz w:val="32"/>
          <w:szCs w:val="32"/>
        </w:rPr>
        <w:t>年度收入</w:t>
      </w:r>
      <w:r>
        <w:rPr>
          <w:rFonts w:ascii="仿宋" w:hAnsi="仿宋" w:eastAsia="仿宋" w:cs="Helvetica"/>
          <w:kern w:val="0"/>
          <w:sz w:val="32"/>
          <w:szCs w:val="32"/>
        </w:rPr>
        <w:t>90%</w:t>
      </w:r>
      <w:r>
        <w:rPr>
          <w:rFonts w:hint="eastAsia" w:ascii="仿宋" w:hAnsi="仿宋" w:eastAsia="仿宋" w:cs="Helvetica"/>
          <w:kern w:val="0"/>
          <w:sz w:val="32"/>
          <w:szCs w:val="32"/>
        </w:rPr>
        <w:t>的罚款。</w:t>
      </w:r>
    </w:p>
    <w:p>
      <w:pPr>
        <w:adjustRightInd w:val="0"/>
        <w:snapToGrid w:val="0"/>
        <w:spacing w:line="360" w:lineRule="auto"/>
        <w:ind w:firstLine="643" w:firstLineChars="200"/>
        <w:rPr>
          <w:rFonts w:ascii="仿宋" w:hAnsi="仿宋" w:eastAsia="仿宋" w:cs="Helvetica"/>
          <w:kern w:val="0"/>
          <w:sz w:val="32"/>
          <w:szCs w:val="32"/>
        </w:rPr>
      </w:pPr>
      <w:r>
        <w:rPr>
          <w:rFonts w:ascii="仿宋" w:hAnsi="仿宋" w:eastAsia="仿宋" w:cs="Helvetica"/>
          <w:b/>
          <w:kern w:val="0"/>
          <w:sz w:val="32"/>
          <w:szCs w:val="32"/>
        </w:rPr>
        <w:t>5</w:t>
      </w:r>
      <w:r>
        <w:rPr>
          <w:rFonts w:hint="eastAsia" w:ascii="仿宋" w:hAnsi="仿宋" w:eastAsia="仿宋" w:cs="Helvetica"/>
          <w:b/>
          <w:kern w:val="0"/>
          <w:sz w:val="32"/>
          <w:szCs w:val="32"/>
        </w:rPr>
        <w:t>.汤海鹏，</w:t>
      </w:r>
      <w:r>
        <w:rPr>
          <w:rFonts w:hint="eastAsia" w:ascii="仿宋" w:hAnsi="仿宋" w:eastAsia="仿宋" w:cs="Helvetica"/>
          <w:kern w:val="0"/>
          <w:sz w:val="32"/>
          <w:szCs w:val="32"/>
        </w:rPr>
        <w:t>天建监理项目总监理工程师。未严格执行法律法规和工程建设强制性标准，履行安全生产监理职责不到位，对事故楼栋存在安全隐患拒不整改的行为，未及时向建设行政主管部门</w:t>
      </w:r>
      <w:r>
        <w:rPr>
          <w:rFonts w:ascii="仿宋" w:hAnsi="仿宋" w:eastAsia="仿宋" w:cs="Helvetica"/>
          <w:kern w:val="0"/>
          <w:sz w:val="32"/>
          <w:szCs w:val="32"/>
        </w:rPr>
        <w:t>报告</w:t>
      </w:r>
      <w:r>
        <w:rPr>
          <w:rFonts w:hint="eastAsia" w:ascii="仿宋" w:hAnsi="仿宋" w:eastAsia="仿宋" w:cs="Helvetica"/>
          <w:kern w:val="0"/>
          <w:sz w:val="32"/>
          <w:szCs w:val="32"/>
        </w:rPr>
        <w:t>。责成该公司对其进行内部处理并将处理结果书面报送至中新天津生态城建设局。</w:t>
      </w:r>
    </w:p>
    <w:p>
      <w:pPr>
        <w:adjustRightInd w:val="0"/>
        <w:snapToGrid w:val="0"/>
        <w:spacing w:line="360" w:lineRule="auto"/>
        <w:ind w:firstLine="643" w:firstLineChars="200"/>
        <w:rPr>
          <w:rFonts w:ascii="仿宋" w:hAnsi="仿宋" w:eastAsia="仿宋" w:cs="Arial"/>
          <w:color w:val="333333"/>
          <w:kern w:val="0"/>
          <w:sz w:val="32"/>
          <w:szCs w:val="32"/>
        </w:rPr>
      </w:pPr>
      <w:r>
        <w:rPr>
          <w:rFonts w:ascii="仿宋" w:hAnsi="仿宋" w:eastAsia="仿宋" w:cs="Helvetica"/>
          <w:b/>
          <w:kern w:val="0"/>
          <w:sz w:val="32"/>
          <w:szCs w:val="32"/>
        </w:rPr>
        <w:t>6</w:t>
      </w:r>
      <w:r>
        <w:rPr>
          <w:rFonts w:hint="eastAsia" w:ascii="仿宋" w:hAnsi="仿宋" w:eastAsia="仿宋" w:cs="Helvetica"/>
          <w:b/>
          <w:kern w:val="0"/>
          <w:sz w:val="32"/>
          <w:szCs w:val="32"/>
        </w:rPr>
        <w:t>.苏志强，</w:t>
      </w:r>
      <w:r>
        <w:rPr>
          <w:rFonts w:hint="eastAsia" w:ascii="仿宋" w:hAnsi="仿宋" w:eastAsia="仿宋" w:cs="Helvetica"/>
          <w:kern w:val="0"/>
          <w:sz w:val="32"/>
          <w:szCs w:val="32"/>
        </w:rPr>
        <w:t>中福颐乐项目负责人，履行建设单位安全管理职责不到位，未及时督促监理、施工单位及时消除安全隐患。责成该公司对其进行内部处理并将处理结果书面报送至中新天津生态城建设局。</w:t>
      </w:r>
    </w:p>
    <w:p>
      <w:pPr>
        <w:adjustRightInd w:val="0"/>
        <w:snapToGrid w:val="0"/>
        <w:spacing w:line="360" w:lineRule="auto"/>
        <w:ind w:firstLine="643" w:firstLineChars="200"/>
        <w:rPr>
          <w:rFonts w:ascii="仿宋" w:hAnsi="仿宋" w:eastAsia="仿宋" w:cs="Arial"/>
          <w:color w:val="333333"/>
          <w:kern w:val="0"/>
          <w:sz w:val="32"/>
          <w:szCs w:val="32"/>
        </w:rPr>
      </w:pPr>
      <w:r>
        <w:rPr>
          <w:rFonts w:hint="eastAsia" w:ascii="仿宋" w:hAnsi="仿宋" w:eastAsia="仿宋" w:cs="Times New Roman"/>
          <w:b/>
          <w:bCs/>
          <w:sz w:val="32"/>
          <w:szCs w:val="32"/>
        </w:rPr>
        <w:t>六、</w:t>
      </w:r>
      <w:r>
        <w:rPr>
          <w:rFonts w:hint="eastAsia" w:ascii="仿宋" w:hAnsi="仿宋" w:eastAsia="仿宋" w:cs="Helvetica"/>
          <w:b/>
          <w:bCs/>
          <w:kern w:val="0"/>
          <w:sz w:val="32"/>
          <w:szCs w:val="32"/>
        </w:rPr>
        <w:t>事故防范和整改措施</w:t>
      </w:r>
    </w:p>
    <w:p>
      <w:pPr>
        <w:adjustRightInd w:val="0"/>
        <w:snapToGrid w:val="0"/>
        <w:spacing w:line="360" w:lineRule="auto"/>
        <w:ind w:firstLine="643" w:firstLineChars="200"/>
        <w:rPr>
          <w:rFonts w:ascii="仿宋" w:hAnsi="仿宋" w:eastAsia="仿宋" w:cs="Times New Roman"/>
          <w:b/>
          <w:kern w:val="0"/>
          <w:sz w:val="32"/>
          <w:szCs w:val="32"/>
        </w:rPr>
      </w:pPr>
      <w:r>
        <w:rPr>
          <w:rFonts w:hint="eastAsia" w:ascii="仿宋" w:hAnsi="仿宋" w:eastAsia="仿宋" w:cs="Times New Roman"/>
          <w:b/>
          <w:kern w:val="0"/>
          <w:sz w:val="32"/>
          <w:szCs w:val="32"/>
        </w:rPr>
        <w:t>（一）切实落实建设工程各方主体责任，依法依规开展项目建设施工。</w:t>
      </w:r>
    </w:p>
    <w:p>
      <w:pPr>
        <w:adjustRightInd w:val="0"/>
        <w:snapToGrid w:val="0"/>
        <w:spacing w:line="360" w:lineRule="auto"/>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临海新城06-09住宅项目施工总承包工程建设单位、施工单位、监理单位要认真吸取事故教训，严格执行《建设工程安全生产管理条例》等有关规定。建设单位要依法履行安全生产职责，加大对建设项目施工现场安全生产条件及施工单位履行安全职责情况进行督促检查的频次和力度，不得对施工、工程监理等单位提出不符合建设工程安全生产法律、法规和强制性标准规定的要求。施工单位要认真履行施工现场安全生产管理责任，定期进行安全检查，及时消除本单位存在的生产安全事故隐患，自觉接受监理单位的监督检查。监理单位要加强日常安全检查巡查，及时发现隐患问题，及时督促建设单位、施工单位完成整改，对施工单位拒不整改或者不停止施工的，监理单位应当及时向建设行政主管部门报告。建设工程各方生产经营单位要切实落实企业主体责任，杜绝各类事故的发生。</w:t>
      </w:r>
    </w:p>
    <w:p>
      <w:pPr>
        <w:adjustRightInd w:val="0"/>
        <w:snapToGrid w:val="0"/>
        <w:spacing w:line="360" w:lineRule="auto"/>
        <w:ind w:firstLine="643" w:firstLineChars="200"/>
        <w:rPr>
          <w:rFonts w:ascii="仿宋" w:hAnsi="仿宋" w:eastAsia="仿宋" w:cs="Times New Roman"/>
          <w:b/>
          <w:kern w:val="0"/>
          <w:sz w:val="32"/>
          <w:szCs w:val="32"/>
        </w:rPr>
      </w:pPr>
      <w:r>
        <w:rPr>
          <w:rFonts w:hint="eastAsia" w:ascii="仿宋" w:hAnsi="仿宋" w:eastAsia="仿宋" w:cs="Times New Roman"/>
          <w:b/>
          <w:kern w:val="0"/>
          <w:sz w:val="32"/>
          <w:szCs w:val="32"/>
        </w:rPr>
        <w:t>（二）严格落实行业监管职责，严厉打击非法违法建设行为。</w:t>
      </w:r>
    </w:p>
    <w:p>
      <w:pPr>
        <w:adjustRightInd w:val="0"/>
        <w:snapToGrid w:val="0"/>
        <w:spacing w:line="360" w:lineRule="auto"/>
        <w:ind w:firstLine="640" w:firstLineChars="200"/>
        <w:rPr>
          <w:rFonts w:ascii="仿宋" w:hAnsi="仿宋" w:eastAsia="仿宋" w:cs="Times New Roman"/>
          <w:b/>
          <w:bCs/>
          <w:sz w:val="32"/>
          <w:szCs w:val="32"/>
        </w:rPr>
      </w:pPr>
      <w:r>
        <w:rPr>
          <w:rFonts w:hint="eastAsia" w:ascii="仿宋" w:hAnsi="仿宋" w:eastAsia="仿宋" w:cs="Times New Roman"/>
          <w:kern w:val="0"/>
          <w:sz w:val="32"/>
          <w:szCs w:val="32"/>
        </w:rPr>
        <w:t>生态城建设局要深刻吸取事故教训，加强对辖区内建设项目的日常检查巡查力度和频次，加大打击安全生产违法行为力度，采取切实有效的措施治理施工现场的违法违规行为，加大处罚和问责力度，真正做到</w:t>
      </w:r>
      <w:r>
        <w:rPr>
          <w:rFonts w:ascii="仿宋" w:hAnsi="仿宋" w:eastAsia="仿宋" w:cs="Times New Roman"/>
          <w:kern w:val="0"/>
          <w:sz w:val="32"/>
          <w:szCs w:val="32"/>
        </w:rPr>
        <w:t>“</w:t>
      </w:r>
      <w:r>
        <w:rPr>
          <w:rFonts w:hint="eastAsia" w:ascii="仿宋" w:hAnsi="仿宋" w:eastAsia="仿宋" w:cs="Times New Roman"/>
          <w:kern w:val="0"/>
          <w:sz w:val="32"/>
          <w:szCs w:val="32"/>
        </w:rPr>
        <w:t>铁面、铁规、铁腕、铁心</w:t>
      </w:r>
      <w:r>
        <w:rPr>
          <w:rFonts w:ascii="仿宋" w:hAnsi="仿宋" w:eastAsia="仿宋" w:cs="Times New Roman"/>
          <w:kern w:val="0"/>
          <w:sz w:val="32"/>
          <w:szCs w:val="32"/>
        </w:rPr>
        <w:t>”</w:t>
      </w:r>
      <w:r>
        <w:rPr>
          <w:rFonts w:hint="eastAsia" w:ascii="仿宋" w:hAnsi="仿宋" w:eastAsia="仿宋" w:cs="Times New Roman"/>
          <w:kern w:val="0"/>
          <w:sz w:val="32"/>
          <w:szCs w:val="32"/>
        </w:rPr>
        <w:t>。同时要进一步加大对施工现场各方责任主体有关安全生产方面的法律、法规的教育培训和宣传力度，营造良好的安全生产氛围。</w:t>
      </w:r>
    </w:p>
    <w:p>
      <w:pPr>
        <w:widowControl/>
        <w:shd w:val="clear" w:color="auto" w:fill="FFFFFF"/>
        <w:adjustRightInd w:val="0"/>
        <w:snapToGrid w:val="0"/>
        <w:spacing w:line="360" w:lineRule="auto"/>
        <w:ind w:firstLine="643" w:firstLineChars="200"/>
        <w:rPr>
          <w:rFonts w:ascii="仿宋" w:hAnsi="仿宋" w:eastAsia="仿宋" w:cs="Times New Roman"/>
          <w:b/>
          <w:bCs/>
          <w:sz w:val="32"/>
          <w:szCs w:val="32"/>
        </w:rPr>
      </w:pPr>
    </w:p>
    <w:p>
      <w:pPr>
        <w:widowControl/>
        <w:shd w:val="clear" w:color="auto" w:fill="FFFFFF"/>
        <w:adjustRightInd w:val="0"/>
        <w:snapToGrid w:val="0"/>
        <w:spacing w:line="360" w:lineRule="auto"/>
        <w:ind w:firstLine="643" w:firstLineChars="200"/>
        <w:rPr>
          <w:rFonts w:ascii="仿宋" w:hAnsi="仿宋" w:eastAsia="仿宋" w:cs="Times New Roman"/>
          <w:b/>
          <w:bCs/>
          <w:sz w:val="32"/>
          <w:szCs w:val="32"/>
        </w:rPr>
      </w:pPr>
    </w:p>
    <w:p>
      <w:pPr>
        <w:widowControl/>
        <w:shd w:val="clear" w:color="auto" w:fill="FFFFFF"/>
        <w:adjustRightInd w:val="0"/>
        <w:snapToGrid w:val="0"/>
        <w:spacing w:line="360" w:lineRule="auto"/>
        <w:ind w:firstLine="643" w:firstLineChars="200"/>
        <w:rPr>
          <w:rFonts w:ascii="仿宋" w:hAnsi="仿宋" w:eastAsia="仿宋" w:cs="Times New Roman"/>
          <w:b/>
          <w:bCs/>
          <w:sz w:val="32"/>
          <w:szCs w:val="32"/>
        </w:rPr>
      </w:pPr>
    </w:p>
    <w:p>
      <w:pPr>
        <w:widowControl/>
        <w:shd w:val="clear" w:color="auto" w:fill="FFFFFF"/>
        <w:adjustRightInd w:val="0"/>
        <w:snapToGrid w:val="0"/>
        <w:spacing w:line="360" w:lineRule="auto"/>
        <w:ind w:firstLine="643" w:firstLineChars="200"/>
        <w:rPr>
          <w:rFonts w:ascii="仿宋" w:hAnsi="仿宋" w:eastAsia="仿宋" w:cs="Times New Roman"/>
          <w:b/>
          <w:bCs/>
          <w:sz w:val="32"/>
          <w:szCs w:val="32"/>
        </w:rPr>
      </w:pPr>
    </w:p>
    <w:p>
      <w:pPr>
        <w:widowControl/>
        <w:shd w:val="clear" w:color="auto" w:fill="FFFFFF"/>
        <w:adjustRightInd w:val="0"/>
        <w:snapToGrid w:val="0"/>
        <w:spacing w:line="360" w:lineRule="auto"/>
        <w:ind w:firstLine="643" w:firstLineChars="200"/>
        <w:rPr>
          <w:rFonts w:ascii="仿宋" w:hAnsi="仿宋" w:eastAsia="仿宋" w:cs="Times New Roman"/>
          <w:b/>
          <w:bCs/>
          <w:sz w:val="32"/>
          <w:szCs w:val="32"/>
        </w:rPr>
      </w:pPr>
    </w:p>
    <w:p>
      <w:pPr>
        <w:widowControl/>
        <w:shd w:val="clear" w:color="auto" w:fill="FFFFFF"/>
        <w:adjustRightInd w:val="0"/>
        <w:snapToGrid w:val="0"/>
        <w:spacing w:line="360" w:lineRule="auto"/>
        <w:ind w:firstLine="643" w:firstLineChars="200"/>
        <w:rPr>
          <w:rFonts w:ascii="仿宋" w:hAnsi="仿宋" w:eastAsia="仿宋" w:cs="Times New Roman"/>
          <w:b/>
          <w:bCs/>
          <w:sz w:val="32"/>
          <w:szCs w:val="32"/>
        </w:rPr>
      </w:pPr>
    </w:p>
    <w:p>
      <w:pPr>
        <w:widowControl/>
        <w:shd w:val="clear" w:color="auto" w:fill="FFFFFF"/>
        <w:adjustRightInd w:val="0"/>
        <w:snapToGrid w:val="0"/>
        <w:spacing w:line="360" w:lineRule="auto"/>
        <w:ind w:firstLine="643" w:firstLineChars="200"/>
        <w:rPr>
          <w:rFonts w:ascii="仿宋" w:hAnsi="仿宋" w:eastAsia="仿宋" w:cs="Times New Roman"/>
          <w:b/>
          <w:bCs/>
          <w:sz w:val="32"/>
          <w:szCs w:val="32"/>
        </w:rPr>
      </w:pPr>
    </w:p>
    <w:p>
      <w:pPr>
        <w:widowControl/>
        <w:shd w:val="clear" w:color="auto" w:fill="FFFFFF"/>
        <w:adjustRightInd w:val="0"/>
        <w:snapToGrid w:val="0"/>
        <w:spacing w:line="360" w:lineRule="auto"/>
        <w:ind w:firstLine="643" w:firstLineChars="200"/>
        <w:rPr>
          <w:rFonts w:ascii="仿宋" w:hAnsi="仿宋" w:eastAsia="仿宋" w:cs="Times New Roman"/>
          <w:b/>
          <w:bCs/>
          <w:sz w:val="32"/>
          <w:szCs w:val="32"/>
        </w:rPr>
      </w:pPr>
    </w:p>
    <w:p>
      <w:pPr>
        <w:adjustRightInd w:val="0"/>
        <w:snapToGrid w:val="0"/>
        <w:spacing w:line="360" w:lineRule="auto"/>
        <w:rPr>
          <w:rFonts w:ascii="仿宋" w:hAnsi="仿宋" w:eastAsia="仿宋" w:cs="宋体"/>
          <w:color w:val="000000"/>
          <w:kern w:val="0"/>
          <w:sz w:val="32"/>
          <w:szCs w:val="32"/>
        </w:rPr>
      </w:pPr>
    </w:p>
    <w:p>
      <w:pPr>
        <w:widowControl/>
        <w:jc w:val="left"/>
        <w:rPr>
          <w:rFonts w:hint="eastAsia" w:ascii="宋体" w:hAnsi="宋体" w:eastAsia="宋体" w:cs="宋体"/>
          <w:kern w:val="0"/>
          <w:sz w:val="24"/>
          <w:szCs w:val="24"/>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6D"/>
    <w:rsid w:val="002039BF"/>
    <w:rsid w:val="0043336D"/>
    <w:rsid w:val="06AA371A"/>
    <w:rsid w:val="187729DE"/>
    <w:rsid w:val="55EF6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875</Words>
  <Characters>4994</Characters>
  <Lines>41</Lines>
  <Paragraphs>11</Paragraphs>
  <TotalTime>0</TotalTime>
  <ScaleCrop>false</ScaleCrop>
  <LinksUpToDate>false</LinksUpToDate>
  <CharactersWithSpaces>5858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2019-08-22T07:39:00Z</dcterms:created>
  <dc:creator>cuidongbin</dc:creator>
  <cp:lastModifiedBy>初见、悲画扇</cp:lastModifiedBy>
  <dcterms:modified xsi:type="dcterms:W3CDTF">2020-05-22T05:53:25Z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